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9B1" w:rsidRDefault="00925A1F" w:rsidP="008C3D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2 do SIWZ</w:t>
      </w:r>
    </w:p>
    <w:p w:rsidR="00A729B1" w:rsidRDefault="00A729B1">
      <w:pPr>
        <w:rPr>
          <w:rFonts w:ascii="Arial" w:eastAsia="Arial" w:hAnsi="Arial" w:cs="Arial"/>
          <w:sz w:val="20"/>
          <w:szCs w:val="20"/>
        </w:rPr>
      </w:pPr>
    </w:p>
    <w:p w:rsidR="00A729B1" w:rsidRDefault="00925A1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AG-270-4-2020</w:t>
      </w:r>
    </w:p>
    <w:p w:rsidR="00A729B1" w:rsidRDefault="00A729B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1584" w:hanging="144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9433" w:hanging="360"/>
        <w:rPr>
          <w:rFonts w:ascii="Arial" w:eastAsia="Arial" w:hAnsi="Arial" w:cs="Arial"/>
          <w:color w:val="000000"/>
          <w:sz w:val="20"/>
          <w:szCs w:val="20"/>
        </w:rPr>
      </w:pPr>
    </w:p>
    <w:p w:rsidR="00A729B1" w:rsidRDefault="00A729B1">
      <w:pPr>
        <w:widowControl w:val="0"/>
        <w:rPr>
          <w:rFonts w:ascii="Arial" w:eastAsia="Arial" w:hAnsi="Arial" w:cs="Arial"/>
          <w:b/>
          <w:sz w:val="28"/>
          <w:szCs w:val="28"/>
        </w:rPr>
      </w:pPr>
    </w:p>
    <w:p w:rsidR="00A729B1" w:rsidRDefault="00A729B1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</w:p>
    <w:p w:rsidR="00A729B1" w:rsidRDefault="00925A1F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WZÓR FORMULARZA OFERTY</w:t>
      </w:r>
    </w:p>
    <w:p w:rsidR="00A729B1" w:rsidRDefault="00A729B1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A729B1" w:rsidRDefault="00A729B1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A729B1" w:rsidRDefault="00925A1F">
      <w:pPr>
        <w:widowControl w:val="0"/>
        <w:ind w:left="538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Teatr im. Wandy Siemaszkowej</w:t>
      </w:r>
    </w:p>
    <w:p w:rsidR="00A729B1" w:rsidRDefault="00925A1F">
      <w:pPr>
        <w:widowControl w:val="0"/>
        <w:ind w:left="538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Rzeszowie</w:t>
      </w:r>
    </w:p>
    <w:p w:rsidR="00A729B1" w:rsidRDefault="00925A1F">
      <w:pPr>
        <w:widowControl w:val="0"/>
        <w:ind w:left="538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ul. Sokoła 7</w:t>
      </w:r>
    </w:p>
    <w:p w:rsidR="00A729B1" w:rsidRDefault="00925A1F">
      <w:pPr>
        <w:widowControl w:val="0"/>
        <w:ind w:left="538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35-010 Rzeszów</w:t>
      </w:r>
    </w:p>
    <w:p w:rsidR="00A729B1" w:rsidRDefault="00A729B1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A729B1" w:rsidRDefault="00A729B1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A729B1" w:rsidRDefault="00A729B1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A729B1" w:rsidRDefault="00925A1F">
      <w:pPr>
        <w:widowControl w:val="0"/>
        <w:ind w:firstLine="5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Wyrażam chęć uczestnictwa w postępowaniu o udzielenie zamówienia publicznego prowadzonym w trybie przetargu nieograniczonego zorganizowanym przez Teatr im. Wandy Siemaszkowej </w:t>
      </w:r>
      <w:r>
        <w:rPr>
          <w:rFonts w:ascii="Arial" w:eastAsia="Arial" w:hAnsi="Arial" w:cs="Arial"/>
          <w:sz w:val="20"/>
          <w:szCs w:val="20"/>
        </w:rPr>
        <w:br/>
        <w:t xml:space="preserve">w Rzeszowie, na zadanie pn.: </w:t>
      </w:r>
    </w:p>
    <w:p w:rsidR="00A729B1" w:rsidRDefault="00A729B1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Dostawa sprzętu oświetleniowego dla Teatru im. Wa</w:t>
      </w:r>
      <w:r>
        <w:rPr>
          <w:rFonts w:ascii="Arial" w:eastAsia="Arial" w:hAnsi="Arial" w:cs="Arial"/>
          <w:b/>
          <w:color w:val="000000"/>
        </w:rPr>
        <w:t xml:space="preserve">ndy Siemaszkowej </w:t>
      </w:r>
      <w:r>
        <w:rPr>
          <w:rFonts w:ascii="Arial" w:eastAsia="Arial" w:hAnsi="Arial" w:cs="Arial"/>
          <w:b/>
          <w:color w:val="000000"/>
        </w:rPr>
        <w:br/>
        <w:t>w Rzeszowie.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Arial" w:eastAsia="Arial" w:hAnsi="Arial" w:cs="Arial"/>
          <w:b/>
          <w:color w:val="000000"/>
        </w:rPr>
      </w:pPr>
    </w:p>
    <w:p w:rsidR="00A729B1" w:rsidRDefault="00925A1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Realizacja w ramach zadania pn.:</w:t>
      </w:r>
    </w:p>
    <w:p w:rsidR="00A729B1" w:rsidRDefault="00925A1F">
      <w:pPr>
        <w:jc w:val="center"/>
        <w:rPr>
          <w:rFonts w:ascii="Arial" w:eastAsia="Arial" w:hAnsi="Arial" w:cs="Arial"/>
          <w:b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i/>
          <w:sz w:val="20"/>
          <w:szCs w:val="20"/>
        </w:rPr>
        <w:t xml:space="preserve">Zakup mobilnej infrastruktury technicznej do wykorzystania podczas otwartych imprez kulturalnych m.in.:  TRANS/MISJE 2020, Scena Wędrowna, Scena Letnia na dziedzińcu </w:t>
      </w:r>
      <w:r>
        <w:rPr>
          <w:rFonts w:ascii="Arial" w:eastAsia="Arial" w:hAnsi="Arial" w:cs="Arial"/>
          <w:b/>
          <w:i/>
          <w:sz w:val="20"/>
          <w:szCs w:val="20"/>
        </w:rPr>
        <w:br/>
        <w:t>Teatru im. Wandy Siemaszkowej, koncerty plenerowe.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  <w:color w:val="000000"/>
        </w:rPr>
      </w:pP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DANE WYKONAWCY:</w:t>
      </w: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</w:t>
      </w:r>
      <w:r>
        <w:rPr>
          <w:rFonts w:ascii="Arial" w:eastAsia="Arial" w:hAnsi="Arial" w:cs="Arial"/>
          <w:i/>
          <w:color w:val="000000"/>
          <w:sz w:val="16"/>
          <w:szCs w:val="16"/>
        </w:rPr>
        <w:t>Jeżeli Wykonawca bierze udział w postępowaniu udzielenie zamówienia wspólnie z innymi Wykonawcami,  proszę wskazać pozostałych Wykonawców biorących wspólnie udział w postępowaniu o udzielenie zamówienia; proszę wskazać rolę Wykonawcy w grupie (lider, człon</w:t>
      </w:r>
      <w:r>
        <w:rPr>
          <w:rFonts w:ascii="Arial" w:eastAsia="Arial" w:hAnsi="Arial" w:cs="Arial"/>
          <w:i/>
          <w:color w:val="000000"/>
          <w:sz w:val="16"/>
          <w:szCs w:val="16"/>
        </w:rPr>
        <w:t>ek konsorcjum itp.)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5"/>
        <w:gridCol w:w="6287"/>
      </w:tblGrid>
      <w:tr w:rsidR="00A729B1">
        <w:trPr>
          <w:trHeight w:val="227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Firma (nazwa) / Imię i nazwisko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9062" w:type="dxa"/>
            <w:gridSpan w:val="2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</w:t>
            </w: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9062" w:type="dxa"/>
            <w:gridSpan w:val="2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Adres do korespondencji</w:t>
            </w: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powiat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5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287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Osoba wyznaczona przez Wykonawcę do kontaktów z Zamawiającym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6"/>
        <w:gridCol w:w="6286"/>
      </w:tblGrid>
      <w:tr w:rsidR="00A729B1">
        <w:trPr>
          <w:trHeight w:val="340"/>
        </w:trPr>
        <w:tc>
          <w:tcPr>
            <w:tcW w:w="2776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6286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6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6286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6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6286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729B1">
        <w:trPr>
          <w:trHeight w:val="340"/>
        </w:trPr>
        <w:tc>
          <w:tcPr>
            <w:tcW w:w="2776" w:type="dxa"/>
            <w:vAlign w:val="center"/>
          </w:tcPr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286" w:type="dxa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UWAGA: TABELĘ NALEŻY WYPEŁNIĆ DRUKOWANYMI LITERAMI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729B1" w:rsidRDefault="00925A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Oferuję wykonanie zamówienia objętego przetargiem na Dostawę sprzętu oświetleniowego za cenę (według Opisu technicznego - Kalkulacji ofertowej, która jest integralnym elementem Oferty):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A729B1" w:rsidRDefault="00925A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Netto: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 </w:t>
      </w:r>
      <w:r>
        <w:rPr>
          <w:rFonts w:ascii="Arial" w:eastAsia="Arial" w:hAnsi="Arial" w:cs="Arial"/>
          <w:b/>
          <w:color w:val="000000"/>
          <w:sz w:val="20"/>
          <w:szCs w:val="20"/>
        </w:rPr>
        <w:t>zł</w:t>
      </w:r>
    </w:p>
    <w:p w:rsidR="00A729B1" w:rsidRDefault="00925A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Podatek VAT: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 </w:t>
      </w:r>
      <w:r>
        <w:rPr>
          <w:rFonts w:ascii="Arial" w:eastAsia="Arial" w:hAnsi="Arial" w:cs="Arial"/>
          <w:b/>
          <w:color w:val="000000"/>
          <w:sz w:val="20"/>
          <w:szCs w:val="20"/>
        </w:rPr>
        <w:t>zł</w:t>
      </w:r>
    </w:p>
    <w:p w:rsidR="00A729B1" w:rsidRDefault="00925A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Brutto: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.............................. </w:t>
      </w:r>
      <w:r>
        <w:rPr>
          <w:rFonts w:ascii="Arial" w:eastAsia="Arial" w:hAnsi="Arial" w:cs="Arial"/>
          <w:b/>
          <w:color w:val="000000"/>
          <w:sz w:val="20"/>
          <w:szCs w:val="20"/>
        </w:rPr>
        <w:t>zł</w:t>
      </w:r>
    </w:p>
    <w:p w:rsidR="00A729B1" w:rsidRDefault="00925A1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(słownie brutto: ...................................................................................)</w:t>
      </w:r>
    </w:p>
    <w:p w:rsidR="00A729B1" w:rsidRDefault="00A729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29B1" w:rsidRDefault="00925A1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3686"/>
          <w:tab w:val="left" w:pos="7371"/>
        </w:tabs>
        <w:spacing w:before="40" w:line="276" w:lineRule="auto"/>
        <w:ind w:left="851" w:hanging="491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Czas reakcji serwisu: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…………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(należy podać w pełnych dniach, zakres od 1 do 2 dni)</w:t>
      </w:r>
    </w:p>
    <w:p w:rsidR="00A729B1" w:rsidRDefault="00A729B1">
      <w:pPr>
        <w:widowControl w:val="0"/>
        <w:pBdr>
          <w:top w:val="nil"/>
          <w:left w:val="nil"/>
          <w:bottom w:val="nil"/>
          <w:right w:val="nil"/>
          <w:between w:val="nil"/>
        </w:pBdr>
        <w:ind w:left="1146" w:hanging="86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29B1" w:rsidRDefault="00925A1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3686"/>
          <w:tab w:val="left" w:pos="7371"/>
        </w:tabs>
        <w:spacing w:before="40" w:line="276" w:lineRule="auto"/>
        <w:ind w:left="851" w:hanging="491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Termin wykonania zamówienia: 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należy podać w pełnych dniach, zakres, zakres od 1 do 30 dni)</w:t>
      </w:r>
    </w:p>
    <w:p w:rsidR="00A729B1" w:rsidRDefault="00A729B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29B1" w:rsidRDefault="00925A1F" w:rsidP="008C3D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Powyższe wartości zawierają wszystkie koszty związane z realizacją zamówienia.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9433" w:firstLine="42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29B1" w:rsidRDefault="00925A1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składając ofertę, informuje Zamawiającego czy wybór oferty będzie prowadzić do powstania u Zamawiającego obowiązku podatkowego, wskazując nazwę (rodzaj) towaru lub usługi, których dostawa lub świadczenie będzie prowadzić do jego powstania, oraz 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skazując ich wartość bez kwoty podatku. </w:t>
      </w: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Informuję, że wybór oferty będzie(-)/nie będzie(-)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prowadzić do powstania u Zamawiającego obowiązku podatkowego i wskazuję nazwę (rodzaj) towaru lub usługi, których dostawa lub świadczenie będzie prowadzić do jego powstania, oraz wskazuję ich wartość bez kwoty podatku.</w:t>
      </w:r>
    </w:p>
    <w:p w:rsidR="00A729B1" w:rsidRDefault="00925A1F">
      <w:pPr>
        <w:spacing w:line="276" w:lineRule="auto"/>
        <w:ind w:left="284" w:hanging="284"/>
        <w:jc w:val="both"/>
        <w:rPr>
          <w:rFonts w:ascii="Arial" w:eastAsia="Arial" w:hAnsi="Arial" w:cs="Arial"/>
          <w:sz w:val="20"/>
          <w:szCs w:val="2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  <w:vertAlign w:val="superscript"/>
        </w:rPr>
        <w:t xml:space="preserve"> *(niepotrzebne skreślić)</w:t>
      </w: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9433" w:hanging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        </w:t>
      </w: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    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 (Wypełnić jeżeli wybór oferty będzie prowadzić do powstania u zamawiającego obowiązku podatkowego)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A729B1" w:rsidRDefault="00925A1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Jeżeli Wykonawca  zamierza zlecić podwykonawstwo części zamówienia, proszę wskazać części zamówienia, których wykonanie Wykonawca zamierza powierzyć podw</w:t>
      </w:r>
      <w:r>
        <w:rPr>
          <w:rFonts w:ascii="Arial" w:eastAsia="Arial" w:hAnsi="Arial" w:cs="Arial"/>
          <w:color w:val="000000"/>
          <w:sz w:val="20"/>
          <w:szCs w:val="20"/>
        </w:rPr>
        <w:t>ykonawcom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 i podać firmy, adres, NIP podwykonawców: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left="284" w:hanging="360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 </w:t>
      </w:r>
      <w:r>
        <w:rPr>
          <w:rFonts w:ascii="Arial" w:eastAsia="Arial" w:hAnsi="Arial" w:cs="Arial"/>
          <w:i/>
          <w:color w:val="000000"/>
          <w:sz w:val="18"/>
          <w:szCs w:val="18"/>
        </w:rPr>
        <w:t>(Brak wskazania oznaczać będzie, że Wykonawca deklaruje, iż zamierza wykonać zamówienie  osobiście).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A729B1" w:rsidRDefault="00925A1F">
      <w:pPr>
        <w:numPr>
          <w:ilvl w:val="1"/>
          <w:numId w:val="37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Oświadczam, że akceptuję termin wykonania zamówienia i warunki płatności zgodne z SIWZ.</w:t>
      </w:r>
    </w:p>
    <w:p w:rsidR="00A729B1" w:rsidRDefault="00925A1F">
      <w:pPr>
        <w:numPr>
          <w:ilvl w:val="1"/>
          <w:numId w:val="37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składam ofertę na wykonanie przedmiotu zamówienia zgodnego </w:t>
      </w:r>
      <w:r>
        <w:rPr>
          <w:rFonts w:ascii="Arial" w:eastAsia="Arial" w:hAnsi="Arial" w:cs="Arial"/>
          <w:sz w:val="20"/>
          <w:szCs w:val="20"/>
        </w:rPr>
        <w:br/>
        <w:t>ze Szczegółowym Opisem Przedmiotu Zamówienia.</w:t>
      </w:r>
    </w:p>
    <w:p w:rsidR="00A729B1" w:rsidRDefault="00925A1F">
      <w:pPr>
        <w:numPr>
          <w:ilvl w:val="1"/>
          <w:numId w:val="37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iż zapoznałem się z postanowieniami</w:t>
      </w:r>
      <w:r>
        <w:rPr>
          <w:rFonts w:ascii="Arial" w:eastAsia="Arial" w:hAnsi="Arial" w:cs="Arial"/>
          <w:sz w:val="20"/>
          <w:szCs w:val="20"/>
        </w:rPr>
        <w:t xml:space="preserve"> SIWZ oraz załączników do SIWZ  i nie wnoszę do nich zastrzeżeń oraz uznaję się za związanego określonymi w niej zasadami postępowania. </w:t>
      </w:r>
    </w:p>
    <w:p w:rsidR="00A729B1" w:rsidRDefault="00925A1F">
      <w:pPr>
        <w:numPr>
          <w:ilvl w:val="1"/>
          <w:numId w:val="37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uważam się za związanego niniejszą ofertą na czas wskazany w Specyfikacji Istotnych Warunków Zamówienia.</w:t>
      </w:r>
    </w:p>
    <w:p w:rsidR="00A729B1" w:rsidRDefault="00925A1F">
      <w:pPr>
        <w:numPr>
          <w:ilvl w:val="1"/>
          <w:numId w:val="37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Wyrażam zgodę na przetwarzanie moich danych osobowych, niezbędnych do przeprowadzenia postępowania o zamówienie publiczne, zgodnie z ustawą Prawo Zamówień Publicznych </w:t>
      </w:r>
      <w:r>
        <w:rPr>
          <w:rFonts w:ascii="Arial" w:eastAsia="Arial" w:hAnsi="Arial" w:cs="Arial"/>
          <w:sz w:val="20"/>
          <w:szCs w:val="20"/>
        </w:rPr>
        <w:br/>
        <w:t>(Dz.U. z 2019 r. poz. 1843).</w:t>
      </w:r>
    </w:p>
    <w:p w:rsidR="00A729B1" w:rsidRDefault="00925A1F">
      <w:pPr>
        <w:numPr>
          <w:ilvl w:val="1"/>
          <w:numId w:val="37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zapoznałem się z istotnymi postanowieniami </w:t>
      </w:r>
      <w:r>
        <w:rPr>
          <w:rFonts w:ascii="Arial" w:eastAsia="Arial" w:hAnsi="Arial" w:cs="Arial"/>
          <w:sz w:val="20"/>
          <w:szCs w:val="20"/>
        </w:rPr>
        <w:t xml:space="preserve">umowy, które zostały zawarte </w:t>
      </w:r>
      <w:r>
        <w:rPr>
          <w:rFonts w:ascii="Arial" w:eastAsia="Arial" w:hAnsi="Arial" w:cs="Arial"/>
          <w:sz w:val="20"/>
          <w:szCs w:val="20"/>
        </w:rPr>
        <w:br/>
        <w:t>w Specyfikacji Istotnych Warunków Zamówienia i zobowiązuję się w przypadku wyboru mojej oferty do zawarcia umowy na zawartych tam warunkach w miejscu i terminie wyznaczonym przez Zamawiającego.</w:t>
      </w:r>
    </w:p>
    <w:p w:rsidR="00A729B1" w:rsidRDefault="00925A1F">
      <w:pPr>
        <w:numPr>
          <w:ilvl w:val="1"/>
          <w:numId w:val="37"/>
        </w:numPr>
        <w:spacing w:line="360" w:lineRule="auto"/>
        <w:ind w:left="426" w:right="-172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Załącznikami do niniejszej ofert</w:t>
      </w:r>
      <w:r>
        <w:rPr>
          <w:rFonts w:ascii="Arial" w:eastAsia="Arial" w:hAnsi="Arial" w:cs="Arial"/>
          <w:sz w:val="20"/>
          <w:szCs w:val="20"/>
        </w:rPr>
        <w:t>y jest:</w:t>
      </w:r>
    </w:p>
    <w:p w:rsidR="00A729B1" w:rsidRDefault="00925A1F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13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Oświadczenie dotyczące przesłanek wykluczenia z postępowania,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46" w:right="-113" w:hanging="720"/>
        <w:jc w:val="both"/>
        <w:rPr>
          <w:rFonts w:ascii="Arial" w:eastAsia="Arial" w:hAnsi="Arial" w:cs="Arial"/>
          <w:i/>
          <w:strike/>
          <w:color w:val="000000"/>
          <w:sz w:val="20"/>
          <w:szCs w:val="20"/>
        </w:rPr>
      </w:pPr>
    </w:p>
    <w:p w:rsidR="00A729B1" w:rsidRDefault="00A729B1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A729B1">
        <w:trPr>
          <w:trHeight w:val="959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729B1" w:rsidRDefault="00925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.........................., dnia ................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729B1" w:rsidRDefault="00925A1F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  <w:p w:rsidR="00A729B1" w:rsidRDefault="00925A1F">
            <w:pPr>
              <w:widowControl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imię, nazwisko (pieczęć) i podpis/y osoby/osób upoważnionej/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do reprezentowania Wykonawcy</w:t>
            </w:r>
          </w:p>
        </w:tc>
      </w:tr>
    </w:tbl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9433" w:hanging="36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A729B1" w:rsidRDefault="00925A1F" w:rsidP="008C3D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niepotrzebne skreślić</w:t>
      </w:r>
    </w:p>
    <w:p w:rsidR="00A729B1" w:rsidRDefault="00925A1F" w:rsidP="008C3D6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Załącznik nr 2 do SIWZ</w:t>
      </w:r>
    </w:p>
    <w:p w:rsidR="00A729B1" w:rsidRDefault="00A729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9433" w:hanging="36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A729B1" w:rsidRDefault="00925A1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AG-270-4-2020</w:t>
      </w:r>
    </w:p>
    <w:p w:rsidR="00A729B1" w:rsidRDefault="00A729B1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A729B1" w:rsidRDefault="00A729B1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A729B1" w:rsidRDefault="00A729B1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A729B1" w:rsidRDefault="00A729B1">
      <w:pPr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A729B1" w:rsidRDefault="00925A1F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OPIS TECHNICZNY - KALKULACJA OFERTOWA</w:t>
      </w:r>
    </w:p>
    <w:p w:rsidR="00A729B1" w:rsidRDefault="00A729B1">
      <w:pPr>
        <w:rPr>
          <w:rFonts w:ascii="Arial" w:eastAsia="Arial" w:hAnsi="Arial" w:cs="Arial"/>
          <w:color w:val="000000"/>
          <w:sz w:val="20"/>
          <w:szCs w:val="20"/>
        </w:rPr>
      </w:pPr>
    </w:p>
    <w:p w:rsidR="00A729B1" w:rsidRDefault="00925A1F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Nazwa Zadania:</w:t>
      </w: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3686"/>
          <w:tab w:val="left" w:pos="7371"/>
        </w:tabs>
        <w:spacing w:before="40" w:line="276" w:lineRule="auto"/>
        <w:ind w:left="79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Dostawa sprzętu oświetleniowego dla Teatru im. Wandy Siemaszkowej w Rzeszowie.</w:t>
      </w:r>
    </w:p>
    <w:p w:rsidR="00A729B1" w:rsidRDefault="00A729B1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Nazwa i adres Wykonawcy:</w:t>
      </w: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729B1" w:rsidRDefault="00925A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.......................................................................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A729B1" w:rsidRDefault="00925A1F">
      <w:pP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(zgodnie z aktualnym odpisem z właściwego rejestru lub z centralnej ewidencji i informacji </w:t>
      </w:r>
      <w:r>
        <w:rPr>
          <w:rFonts w:ascii="Arial" w:eastAsia="Arial" w:hAnsi="Arial" w:cs="Arial"/>
          <w:i/>
          <w:color w:val="000000"/>
          <w:sz w:val="20"/>
          <w:szCs w:val="20"/>
        </w:rPr>
        <w:br/>
        <w:t>o działalności gospodarczej)</w:t>
      </w:r>
    </w:p>
    <w:p w:rsidR="00A729B1" w:rsidRDefault="00A729B1">
      <w:pPr>
        <w:rPr>
          <w:rFonts w:ascii="Arial" w:eastAsia="Arial" w:hAnsi="Arial" w:cs="Arial"/>
          <w:sz w:val="20"/>
          <w:szCs w:val="20"/>
        </w:rPr>
      </w:pPr>
    </w:p>
    <w:p w:rsidR="00A729B1" w:rsidRDefault="00A729B1">
      <w:pPr>
        <w:jc w:val="right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512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732"/>
        <w:gridCol w:w="2580"/>
        <w:gridCol w:w="181"/>
        <w:gridCol w:w="14"/>
        <w:gridCol w:w="2256"/>
        <w:gridCol w:w="77"/>
        <w:gridCol w:w="1057"/>
        <w:gridCol w:w="77"/>
        <w:gridCol w:w="691"/>
        <w:gridCol w:w="18"/>
        <w:gridCol w:w="850"/>
        <w:gridCol w:w="32"/>
        <w:gridCol w:w="742"/>
        <w:gridCol w:w="71"/>
        <w:gridCol w:w="1070"/>
        <w:gridCol w:w="64"/>
      </w:tblGrid>
      <w:tr w:rsidR="00A729B1">
        <w:trPr>
          <w:gridAfter w:val="1"/>
          <w:wAfter w:w="64" w:type="dxa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urządzenia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A729B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Cena jednostkowa netto</w:t>
            </w:r>
          </w:p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(zł) </w:t>
            </w:r>
          </w:p>
          <w:p w:rsidR="00A729B1" w:rsidRDefault="00A729B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Podatek</w:t>
            </w:r>
          </w:p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VAT </w:t>
            </w:r>
          </w:p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(zł)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Cena całkowita brutto </w:t>
            </w:r>
          </w:p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(zł)</w:t>
            </w:r>
          </w:p>
        </w:tc>
      </w:tr>
      <w:tr w:rsidR="00A729B1">
        <w:trPr>
          <w:gridAfter w:val="1"/>
          <w:wAfter w:w="64" w:type="dxa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A729B1">
        <w:trPr>
          <w:gridAfter w:val="1"/>
          <w:wAfter w:w="64" w:type="dxa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9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A729B1" w:rsidRDefault="00925A1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Zestaw statywów i kratownic oświetleniowych:</w:t>
            </w: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729B1" w:rsidRDefault="00A729B1">
            <w:pPr>
              <w:ind w:left="200" w:right="132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0"/>
              </w:tabs>
              <w:spacing w:before="48" w:after="48" w:line="360" w:lineRule="auto"/>
              <w:ind w:left="852" w:right="1361" w:hanging="360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Zestaw składający się z następujących elementów: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0"/>
              </w:tabs>
              <w:spacing w:before="48" w:after="48" w:line="360" w:lineRule="auto"/>
              <w:ind w:left="852" w:right="1361" w:hanging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1.1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Statyw oświetleniowy do kratownic z windą – 4 szt.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0"/>
              </w:tabs>
              <w:spacing w:before="48" w:after="48" w:line="360" w:lineRule="auto"/>
              <w:ind w:left="852" w:right="1361" w:hanging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1.2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Adapter statywu do kratownicy – 4 szt.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0"/>
              </w:tabs>
              <w:spacing w:before="48" w:after="48" w:line="360" w:lineRule="auto"/>
              <w:ind w:left="852" w:right="1361" w:hanging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1.3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Belka oświetleniowa – 4 szt.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0"/>
              </w:tabs>
              <w:spacing w:before="48" w:after="48" w:line="360" w:lineRule="auto"/>
              <w:ind w:left="852" w:right="1361" w:hanging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1.4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Kratownica oświetleniowa – 8 szt.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0"/>
              </w:tabs>
              <w:spacing w:before="48" w:after="48" w:line="360" w:lineRule="auto"/>
              <w:ind w:left="852" w:right="1361" w:hanging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1.5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Zestaw podstawa i nakładka do montażu pionowego – 4 szt.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0"/>
              </w:tabs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0"/>
              </w:tabs>
              <w:spacing w:line="36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729B1">
        <w:trPr>
          <w:gridAfter w:val="1"/>
          <w:wAfter w:w="64" w:type="dxa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1.1 Statyw oświetleniowy do kratownic z windą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 w:rsidTr="008C3D6A">
        <w:trPr>
          <w:gridAfter w:val="1"/>
          <w:wAfter w:w="64" w:type="dxa"/>
          <w:trHeight w:val="2542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</w:tabs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A729B1" w:rsidRDefault="00A729B1">
            <w:pPr>
              <w:tabs>
                <w:tab w:val="left" w:pos="465"/>
              </w:tabs>
              <w:ind w:left="20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  <w:p w:rsidR="00A729B1" w:rsidRDefault="00925A1F" w:rsidP="008C3D6A">
            <w:pPr>
              <w:tabs>
                <w:tab w:val="left" w:pos="465"/>
              </w:tabs>
              <w:spacing w:line="276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min. 200 kg obciążenia</w:t>
            </w:r>
          </w:p>
          <w:p w:rsidR="00A729B1" w:rsidRDefault="00925A1F" w:rsidP="008C3D6A">
            <w:pPr>
              <w:tabs>
                <w:tab w:val="left" w:pos="465"/>
              </w:tabs>
              <w:spacing w:line="276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min. 5 metrów wysokości podnoszenia</w:t>
            </w:r>
          </w:p>
          <w:p w:rsidR="00A729B1" w:rsidRDefault="00925A1F" w:rsidP="008C3D6A">
            <w:pPr>
              <w:tabs>
                <w:tab w:val="left" w:pos="465"/>
              </w:tabs>
              <w:spacing w:line="276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max. 2 metry wysokość złożonego statywu</w:t>
            </w:r>
          </w:p>
          <w:p w:rsidR="00A729B1" w:rsidRDefault="00925A1F" w:rsidP="008C3D6A">
            <w:pPr>
              <w:tabs>
                <w:tab w:val="left" w:pos="465"/>
              </w:tabs>
              <w:spacing w:line="276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Średnica podstawy po rozłożeniu maksymalnie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2 metry</w:t>
            </w:r>
          </w:p>
          <w:p w:rsidR="00A729B1" w:rsidRDefault="00925A1F" w:rsidP="008C3D6A">
            <w:pPr>
              <w:tabs>
                <w:tab w:val="left" w:pos="465"/>
              </w:tabs>
              <w:spacing w:line="276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Materiał: Stal</w:t>
            </w:r>
          </w:p>
          <w:p w:rsidR="00A729B1" w:rsidRDefault="00925A1F" w:rsidP="008C3D6A">
            <w:pPr>
              <w:tabs>
                <w:tab w:val="left" w:pos="465"/>
              </w:tabs>
              <w:spacing w:line="276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Kolor: Czarny</w:t>
            </w:r>
          </w:p>
          <w:p w:rsidR="00A729B1" w:rsidRDefault="00925A1F" w:rsidP="008C3D6A">
            <w:pPr>
              <w:tabs>
                <w:tab w:val="left" w:pos="465"/>
              </w:tabs>
              <w:spacing w:line="276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Uchwyt montażowy adaptera do kraty oraz belki oświetleniowej: średnica 35mm</w:t>
            </w:r>
          </w:p>
          <w:p w:rsidR="00A729B1" w:rsidRDefault="00925A1F" w:rsidP="008C3D6A">
            <w:pPr>
              <w:tabs>
                <w:tab w:val="left" w:pos="465"/>
              </w:tabs>
              <w:spacing w:line="276" w:lineRule="auto"/>
              <w:ind w:left="413" w:hanging="284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Waga: maksymalnie 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>75 kg</w:t>
            </w: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left="200" w:hanging="5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left="200" w:hanging="59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408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28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1.2 Adapter statywu do kratownicy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28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 szt.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32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 :</w:t>
            </w:r>
          </w:p>
          <w:p w:rsidR="00A729B1" w:rsidRDefault="00925A1F">
            <w:pPr>
              <w:spacing w:before="200" w:after="100"/>
              <w:ind w:left="413" w:right="460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Zakres regulacji dla kratownic o rozstawie rur głównych od 250 do 400 mm</w:t>
            </w:r>
          </w:p>
          <w:p w:rsidR="00A729B1" w:rsidRDefault="00925A1F">
            <w:pPr>
              <w:spacing w:before="200" w:after="100"/>
              <w:ind w:left="413" w:right="460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Dla systemów kratownic z rurą główną średnicy 50 mm</w:t>
            </w:r>
          </w:p>
          <w:p w:rsidR="00A729B1" w:rsidRDefault="00925A1F">
            <w:pPr>
              <w:spacing w:before="200" w:after="100"/>
              <w:ind w:left="413" w:right="460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Uchwyt montażowy do statywu 35 mm ze śrubą kontrującą</w:t>
            </w:r>
          </w:p>
          <w:p w:rsidR="00A729B1" w:rsidRDefault="00925A1F">
            <w:pPr>
              <w:spacing w:before="200" w:after="100"/>
              <w:ind w:left="413" w:right="460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200 kg maksymalnego obciążenia</w:t>
            </w:r>
          </w:p>
          <w:p w:rsidR="00A729B1" w:rsidRDefault="00925A1F">
            <w:pPr>
              <w:spacing w:before="200" w:after="100"/>
              <w:ind w:left="129" w:right="46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in. 24 miesiące.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925A1F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5" w:hanging="425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1.3 Belka oświetleniowa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3393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 :</w:t>
            </w:r>
          </w:p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widowControl w:val="0"/>
              <w:ind w:left="413" w:right="274" w:hanging="2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Uchwyt montażowy do statywu 35mm ze śrubą kontrującą</w:t>
            </w:r>
          </w:p>
          <w:p w:rsidR="00A729B1" w:rsidRDefault="00925A1F">
            <w:pPr>
              <w:widowControl w:val="0"/>
              <w:ind w:left="413" w:right="274" w:hanging="2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Długość min. 1,5m, max 2m</w:t>
            </w:r>
          </w:p>
          <w:p w:rsidR="00A729B1" w:rsidRDefault="00925A1F">
            <w:pPr>
              <w:widowControl w:val="0"/>
              <w:ind w:left="413" w:right="274" w:hanging="2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Średnica rury 50 mm</w:t>
            </w:r>
          </w:p>
          <w:p w:rsidR="00A729B1" w:rsidRDefault="00925A1F">
            <w:pPr>
              <w:widowControl w:val="0"/>
              <w:ind w:left="413" w:right="274" w:hanging="2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Kolor czarny</w:t>
            </w:r>
          </w:p>
          <w:p w:rsidR="00A729B1" w:rsidRDefault="00A729B1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43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  <w:p w:rsidR="00A729B1" w:rsidRDefault="00A729B1">
            <w:pPr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1.4 Kratownica oświetleniowa</w:t>
            </w: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8 szt.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 w:rsidTr="008C3D6A">
        <w:trPr>
          <w:gridAfter w:val="1"/>
          <w:wAfter w:w="64" w:type="dxa"/>
          <w:trHeight w:val="3389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 :</w:t>
            </w:r>
          </w:p>
          <w:p w:rsidR="00A729B1" w:rsidRDefault="00A729B1">
            <w:pPr>
              <w:ind w:left="200"/>
              <w:rPr>
                <w:sz w:val="18"/>
                <w:szCs w:val="18"/>
              </w:rPr>
            </w:pP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Kratownica aluminiowa z trzema rurami głównymi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50 mm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Kolor czarny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Odcinki 2 metry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Zestaw złączy stożkowych do łączenia odcinków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Wymiar zewnętrzny rozstawu belek 290 mm</w:t>
            </w:r>
          </w:p>
          <w:p w:rsidR="00A729B1" w:rsidRDefault="00A729B1">
            <w:pPr>
              <w:widowControl w:val="0"/>
              <w:ind w:right="2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Pr="008C3D6A" w:rsidRDefault="00925A1F" w:rsidP="008C3D6A">
            <w:pPr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548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firstLine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1.5 Zestaw montażu pionowego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841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tabs>
                <w:tab w:val="left" w:pos="129"/>
              </w:tabs>
              <w:ind w:left="555" w:hanging="426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1.     Zestaw umożliwia pionowe i stabilne postawienie kratownicy, a na niej urządzenia oświetleniowego</w:t>
            </w:r>
          </w:p>
          <w:p w:rsidR="00A729B1" w:rsidRDefault="00925A1F">
            <w:pPr>
              <w:ind w:left="555" w:hanging="426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W skład zestawu wchodzi kwadratowa podstawa stalowa i trójkątna nakładka górna aluminiowa</w:t>
            </w:r>
          </w:p>
          <w:p w:rsidR="00A729B1" w:rsidRDefault="00925A1F">
            <w:pPr>
              <w:ind w:left="555" w:hanging="426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Możliwość montażu kraty z trzema rurami głównymi 50 mm w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 xml:space="preserve"> wymiarze zewnętrznym 290 mm</w:t>
            </w:r>
          </w:p>
          <w:p w:rsidR="00A729B1" w:rsidRDefault="00925A1F">
            <w:pPr>
              <w:ind w:left="555" w:hanging="426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Zestaw złączy stożkowych do montażu kratownicy z podstawą i nakładką</w:t>
            </w:r>
          </w:p>
          <w:p w:rsidR="00A729B1" w:rsidRDefault="00925A1F">
            <w:pPr>
              <w:ind w:left="555" w:hanging="426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Wymiary podstawy min 450x450 mm</w:t>
            </w:r>
          </w:p>
          <w:p w:rsidR="00A729B1" w:rsidRDefault="00925A1F">
            <w:pPr>
              <w:ind w:left="555" w:hanging="426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Wymiar nakładki min 300mm</w:t>
            </w:r>
          </w:p>
          <w:p w:rsidR="00A729B1" w:rsidRDefault="00925A1F">
            <w:pPr>
              <w:ind w:left="200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Kolor czarny</w:t>
            </w:r>
          </w:p>
          <w:p w:rsidR="00A729B1" w:rsidRDefault="00A729B1">
            <w:pPr>
              <w:ind w:left="920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</w:p>
          <w:p w:rsidR="00A729B1" w:rsidRDefault="00925A1F">
            <w:pPr>
              <w:ind w:left="920" w:hanging="791"/>
              <w:rPr>
                <w:rFonts w:ascii="Arial" w:eastAsia="Arial" w:hAnsi="Arial" w:cs="Arial"/>
                <w:b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2121"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left="920" w:hanging="791"/>
              <w:rPr>
                <w:rFonts w:ascii="Arial" w:eastAsia="Arial" w:hAnsi="Arial" w:cs="Arial"/>
                <w:b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212121"/>
                <w:sz w:val="18"/>
                <w:szCs w:val="18"/>
              </w:rPr>
              <w:t>Gwarancja: min. 24 miesiące.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093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A729B1" w:rsidRDefault="00A729B1">
            <w:pPr>
              <w:ind w:firstLine="112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A729B1">
            <w:pPr>
              <w:ind w:firstLine="112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729B1" w:rsidRDefault="00925A1F">
            <w:pPr>
              <w:ind w:firstLine="69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>Sterowanie oświetleniem</w:t>
            </w:r>
          </w:p>
        </w:tc>
      </w:tr>
      <w:tr w:rsidR="00A729B1">
        <w:trPr>
          <w:gridAfter w:val="1"/>
          <w:wAfter w:w="64" w:type="dxa"/>
          <w:trHeight w:val="1377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A729B1" w:rsidRDefault="00A729B1">
            <w:pPr>
              <w:ind w:firstLine="112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firstLine="112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Zestaw składający się z następujących elementów:</w:t>
            </w:r>
          </w:p>
          <w:p w:rsidR="00A729B1" w:rsidRDefault="00A729B1">
            <w:pPr>
              <w:ind w:firstLine="112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firstLine="112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Mikser oświetleniowy – 1 szt.</w:t>
            </w:r>
          </w:p>
          <w:p w:rsidR="00A729B1" w:rsidRDefault="00925A1F">
            <w:pPr>
              <w:ind w:firstLine="112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Jednostka sterująca – 1 szt.</w:t>
            </w: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firstLine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2.1 Mikser oświetleniowy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:rsidR="00A729B1" w:rsidRDefault="00925A1F">
            <w:pPr>
              <w:ind w:firstLine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34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A729B1" w:rsidRDefault="00A729B1">
            <w:pPr>
              <w:ind w:left="200"/>
              <w:rPr>
                <w:sz w:val="18"/>
                <w:szCs w:val="18"/>
              </w:rPr>
            </w:pP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Sterowanie w czasie rzeczywistym min. 2,048 parametrami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Rozszerzalne do min. 4,096 parametrów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min. 29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enkoderów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obrotowych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pojedyńczych</w:t>
            </w:r>
            <w:proofErr w:type="spellEnd"/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min.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enkoderów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obrotowych podwójnych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min. 10 zmotoryzowanych suwaków długości min. 60 mm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min. 40 samodz</w:t>
            </w:r>
            <w:r>
              <w:rPr>
                <w:rFonts w:ascii="Arial" w:eastAsia="Arial" w:hAnsi="Arial" w:cs="Arial"/>
                <w:sz w:val="18"/>
                <w:szCs w:val="18"/>
              </w:rPr>
              <w:t>ielnych playbacków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min. 2 zmotoryzowane suwaki A/B długości min. 100 mm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Ciche klawisze z regulowanym podświetleniem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kolor czarny</w:t>
            </w:r>
          </w:p>
          <w:p w:rsidR="00A729B1" w:rsidRDefault="00A729B1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C3D6A" w:rsidRDefault="008C3D6A" w:rsidP="008C3D6A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925A1F">
            <w:pPr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left="483" w:hanging="7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2.2 Jednostka sterująca</w:t>
            </w: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 szt.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5232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A729B1" w:rsidRDefault="00A729B1">
            <w:pPr>
              <w:ind w:left="200"/>
              <w:rPr>
                <w:sz w:val="18"/>
                <w:szCs w:val="18"/>
              </w:rPr>
            </w:pPr>
          </w:p>
          <w:p w:rsidR="00A729B1" w:rsidRDefault="0092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13" w:hanging="284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21212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 xml:space="preserve">typ obudowy: </w:t>
            </w:r>
            <w:proofErr w:type="spellStart"/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All</w:t>
            </w:r>
            <w:proofErr w:type="spellEnd"/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 xml:space="preserve"> In One</w:t>
            </w:r>
          </w:p>
          <w:p w:rsidR="00A729B1" w:rsidRDefault="0092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13" w:hanging="284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Procesor min. 6 rdzeni, od 3.00 GHz do 4.40 GHz, min. 9 MB cache</w:t>
            </w:r>
          </w:p>
          <w:p w:rsidR="00A729B1" w:rsidRDefault="0092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13" w:hanging="284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Pamięć RAM min. 8 GB (SO-DIMM DDR4, 2666 MHz)</w:t>
            </w:r>
          </w:p>
          <w:p w:rsidR="00A729B1" w:rsidRDefault="0092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13" w:hanging="284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Typ ekranu: Matowy, LED, IPS; przekątna min. 23" 1920 x 1080 (</w:t>
            </w:r>
            <w:proofErr w:type="spellStart"/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FullHD</w:t>
            </w:r>
            <w:proofErr w:type="spellEnd"/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)</w:t>
            </w:r>
          </w:p>
          <w:p w:rsidR="00A729B1" w:rsidRDefault="0092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13" w:hanging="284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Ekran dotykowy</w:t>
            </w:r>
          </w:p>
          <w:p w:rsidR="00A729B1" w:rsidRDefault="0092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13" w:hanging="284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 xml:space="preserve">Dysk SSD </w:t>
            </w:r>
            <w:proofErr w:type="spellStart"/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PCIe</w:t>
            </w:r>
            <w:proofErr w:type="spellEnd"/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 xml:space="preserve"> min. 256 GB</w:t>
            </w:r>
          </w:p>
          <w:p w:rsidR="00A729B1" w:rsidRDefault="0092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13" w:hanging="284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Zainstalowany syste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m operacyjny w wersji profesjonalnej</w:t>
            </w:r>
          </w:p>
          <w:p w:rsidR="00A729B1" w:rsidRDefault="0092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13" w:hanging="284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8.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 xml:space="preserve">Dołączone oprogramowanie: Partycja </w:t>
            </w:r>
            <w:proofErr w:type="spellStart"/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recovery</w:t>
            </w:r>
            <w:proofErr w:type="spellEnd"/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 xml:space="preserve"> (opcja przywrócenia systemu z dysku)</w:t>
            </w:r>
          </w:p>
          <w:p w:rsidR="00A729B1" w:rsidRDefault="0092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13" w:hanging="284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>9.</w:t>
            </w:r>
            <w:r>
              <w:rPr>
                <w:rFonts w:ascii="Arial" w:eastAsia="Arial" w:hAnsi="Arial" w:cs="Arial"/>
                <w:color w:val="212121"/>
                <w:sz w:val="18"/>
                <w:szCs w:val="18"/>
              </w:rPr>
              <w:tab/>
              <w:t>Dołączone akcesoria; Kabel zasilający, Mysz bezprzewodowa, Klawiatura bezprzewodowa</w:t>
            </w: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iące.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………………………..</w:t>
            </w:r>
          </w:p>
          <w:p w:rsidR="00A729B1" w:rsidRDefault="00925A1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43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417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ind w:firstLine="55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>Oświetleniowe głowice ruchome</w:t>
            </w:r>
          </w:p>
        </w:tc>
      </w:tr>
      <w:tr w:rsidR="00A729B1">
        <w:trPr>
          <w:gridAfter w:val="1"/>
          <w:wAfter w:w="64" w:type="dxa"/>
          <w:trHeight w:val="1417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ind w:firstLine="55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Zestaw oświetlenia składający się z następujących elementów:</w:t>
            </w:r>
          </w:p>
          <w:p w:rsidR="00A729B1" w:rsidRDefault="00A729B1">
            <w:pPr>
              <w:ind w:firstLine="555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firstLine="55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Głowice ruchome typu SPOT – 4 szt.</w:t>
            </w:r>
          </w:p>
          <w:p w:rsidR="00A729B1" w:rsidRDefault="00925A1F">
            <w:pPr>
              <w:ind w:firstLine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Głowice ruchome typu WASH – 8 szt.</w:t>
            </w:r>
          </w:p>
        </w:tc>
      </w:tr>
      <w:tr w:rsidR="00A729B1">
        <w:trPr>
          <w:gridAfter w:val="1"/>
          <w:wAfter w:w="64" w:type="dxa"/>
          <w:trHeight w:val="1417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firstLine="2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3.1 Głowice ruchome typu SPOT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:rsidR="00A729B1" w:rsidRDefault="00A729B1">
            <w:pPr>
              <w:ind w:firstLine="271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.........................................................................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408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Źródło światła: 1 LED minimum 400 W, oczekiwana żywotność 50 000 godzin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CRI: min. 70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Mieszanie barw CMY + korekcja CTO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Tarcza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gobo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1: min. 6szt + otwarte, rotacja, indeksowanie, przewijanie ciągłe, min. 1szt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gobo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szklane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Tarcza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gobo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2: min. 6szt + otwarte, rotacja, indeksowanie, przewijanie ciągłe, min. 1szt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gobo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szklane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Sterowanie przez DMX i sieć Ethernet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Protok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oły: DMX, Art-Net,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sACN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W-DMX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Dimmer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 Elektroniczny, 16bit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Zoom w zakresie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minimim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13°- 37°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Tarcza kolorów: min</w:t>
            </w:r>
            <w:r w:rsidR="008C3D6A" w:rsidRPr="008C3D6A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>6 kolorów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 otwarta, pozycje pośrednie, przewijanie ciągłe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Pobór mocy max. 750 W (230V)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Pryzmat: trójścienny, z rot</w:t>
            </w:r>
            <w:r>
              <w:rPr>
                <w:rFonts w:ascii="Arial" w:eastAsia="Arial" w:hAnsi="Arial" w:cs="Arial"/>
                <w:sz w:val="18"/>
                <w:szCs w:val="18"/>
              </w:rPr>
              <w:t>acją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Irys: zmotoryzowany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Ostrość: zmotoryzowana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Filtr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frost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 zmotoryzowany</w:t>
            </w:r>
          </w:p>
          <w:p w:rsidR="00A729B1" w:rsidRPr="008C3D6A" w:rsidRDefault="00925A1F" w:rsidP="008C3D6A">
            <w:pPr>
              <w:spacing w:line="276" w:lineRule="auto"/>
              <w:ind w:left="555" w:hanging="426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Masa: maksymalnie </w:t>
            </w:r>
            <w:r>
              <w:rPr>
                <w:rFonts w:ascii="Arial" w:eastAsia="Arial" w:hAnsi="Arial" w:cs="Arial"/>
                <w:strike/>
                <w:sz w:val="18"/>
                <w:szCs w:val="18"/>
              </w:rPr>
              <w:t>30 kg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>45 kg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8C3D6A"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kolor czarny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8C3D6A"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natężenie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oświetleniana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5m: 13° - min. 18000 Lux, </w:t>
            </w:r>
            <w:r>
              <w:rPr>
                <w:rFonts w:ascii="Arial" w:eastAsia="Arial" w:hAnsi="Arial" w:cs="Arial"/>
                <w:sz w:val="18"/>
                <w:szCs w:val="18"/>
              </w:rPr>
              <w:t>37° - min. 2500 Lux</w:t>
            </w:r>
          </w:p>
          <w:p w:rsidR="00A729B1" w:rsidRDefault="008C3D6A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  <w:r w:rsidR="00925A1F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925A1F">
              <w:rPr>
                <w:rFonts w:ascii="Arial" w:eastAsia="Arial" w:hAnsi="Arial" w:cs="Arial"/>
                <w:sz w:val="18"/>
                <w:szCs w:val="18"/>
              </w:rPr>
              <w:tab/>
              <w:t>w komplecie obejma mocująca i linka zabezpieczająca dostosowane do parametrów urządzenia</w:t>
            </w:r>
          </w:p>
          <w:p w:rsidR="00A729B1" w:rsidRDefault="00925A1F">
            <w:pPr>
              <w:spacing w:line="276" w:lineRule="auto"/>
              <w:ind w:left="555" w:hanging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8C3D6A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komplecie wtyczka gumowa typu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schuko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dostosowana do parametrów przewodu</w:t>
            </w:r>
          </w:p>
          <w:p w:rsidR="00A729B1" w:rsidRDefault="00A729B1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…………………..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…………………..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…………………..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………………….</w:t>
            </w:r>
          </w:p>
          <w:p w:rsidR="00A729B1" w:rsidRDefault="00925A1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………………….</w:t>
            </w:r>
          </w:p>
          <w:p w:rsidR="008C3D6A" w:rsidRDefault="008C3D6A">
            <w:pPr>
              <w:ind w:firstLine="11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  <w:p w:rsidR="00A729B1" w:rsidRDefault="00A729B1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408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0" w:hanging="53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3.2 Głowice ruchome typu WASH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34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Typ źródła: LED RGBW minimum 380W łączenie, oczekiwana żywotność 50 000 godzin</w:t>
            </w:r>
          </w:p>
          <w:p w:rsidR="00A729B1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Zoom minimalny zakres minimalny 11°-42°</w:t>
            </w:r>
          </w:p>
          <w:p w:rsidR="00A729B1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Strumień wyjściowy: minimum 6000 lumenów</w:t>
            </w:r>
          </w:p>
          <w:p w:rsidR="00A729B1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Korekcja bieli: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zakrez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minimalny 2800 – 10 000K</w:t>
            </w:r>
          </w:p>
          <w:p w:rsidR="00A729B1" w:rsidRPr="008C3D6A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Szczelność IP: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>pierwsza cyfra nie może być mniejsza niż 5, a druga cyfra nie może być mniejsza niż 4. Oczekiwaną klasę IP można uzyskać za pomocą dodatkowych urządzeń kt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>óre umożliwią montaż głowicy na stojąco lub podwieszoną do kraty oraz zapewnią odpowiednie warunki do pracy nie ograniczając w znacznym stopniu jasności.</w:t>
            </w:r>
          </w:p>
          <w:p w:rsidR="00A729B1" w:rsidRPr="008C3D6A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Złącza sygnału: 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>XLR dostosowany do szczelności głowicy</w:t>
            </w:r>
          </w:p>
          <w:p w:rsidR="00A729B1" w:rsidRDefault="00925A1F" w:rsidP="008C3D6A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Protokoły: DMX,</w:t>
            </w:r>
            <w:r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  <w:t xml:space="preserve"> </w:t>
            </w:r>
          </w:p>
          <w:p w:rsidR="00A729B1" w:rsidRPr="008C3D6A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obór mocy i prądu: do 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>600 W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 xml:space="preserve"> (dla 230 V)</w:t>
            </w:r>
          </w:p>
          <w:p w:rsidR="00A729B1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natężenie oświetlenia: 11°,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5m - min. 11000 Lux, 42°, 5m - min. 800 Lux</w:t>
            </w:r>
          </w:p>
          <w:p w:rsidR="00A729B1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komplecie obejma mocująca i linka zabezpieczająca dostosowane do parametrów urządzenia</w:t>
            </w:r>
          </w:p>
          <w:p w:rsidR="00A729B1" w:rsidRDefault="00925A1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 komplecie wtyczka gumowa typu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schuko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dostosowana do parametrów przewodu</w:t>
            </w: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tabs>
                <w:tab w:val="left" w:pos="20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Gwarancja: min. 24 miesiące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A729B1" w:rsidRDefault="00A729B1">
            <w:pPr>
              <w:widowControl w:val="0"/>
              <w:ind w:right="274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9B1" w:rsidRDefault="00925A1F">
            <w:pPr>
              <w:ind w:left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2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……………………….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…………………..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A729B1" w:rsidRDefault="00925A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…………………...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43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9B1" w:rsidRDefault="00A729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84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A729B1" w:rsidRDefault="00A729B1">
            <w:pPr>
              <w:ind w:firstLine="555"/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ind w:firstLine="555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  <w:t>Oświetlenie konwencjonalne</w:t>
            </w:r>
          </w:p>
        </w:tc>
      </w:tr>
      <w:tr w:rsidR="00A729B1">
        <w:trPr>
          <w:gridAfter w:val="1"/>
          <w:wAfter w:w="64" w:type="dxa"/>
          <w:trHeight w:val="84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A729B1" w:rsidRDefault="00A729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spacing w:line="276" w:lineRule="auto"/>
              <w:ind w:firstLine="413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Zestaw oświetlenia składający się z następujących elementów:</w:t>
            </w:r>
          </w:p>
          <w:p w:rsidR="00A729B1" w:rsidRDefault="00A729B1">
            <w:pPr>
              <w:spacing w:line="276" w:lineRule="auto"/>
              <w:ind w:firstLine="41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spacing w:line="276" w:lineRule="auto"/>
              <w:ind w:firstLine="4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Listwy LED – 8 szt. </w:t>
            </w:r>
          </w:p>
          <w:p w:rsidR="00A729B1" w:rsidRDefault="00925A1F">
            <w:pPr>
              <w:spacing w:line="276" w:lineRule="auto"/>
              <w:ind w:firstLine="4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Reflektor PC LED – 10 szt.</w:t>
            </w:r>
          </w:p>
          <w:p w:rsidR="00A729B1" w:rsidRDefault="00925A1F">
            <w:pPr>
              <w:spacing w:line="276" w:lineRule="auto"/>
              <w:ind w:firstLine="4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Reflektor Profilowy LED 25/50 – 6 szt.</w:t>
            </w:r>
          </w:p>
          <w:p w:rsidR="00A729B1" w:rsidRDefault="00925A1F">
            <w:pPr>
              <w:spacing w:line="276" w:lineRule="auto"/>
              <w:ind w:firstLine="4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Reflektor Profilowy LED 15/30 – 14 szt.</w:t>
            </w:r>
          </w:p>
          <w:p w:rsidR="00A729B1" w:rsidRDefault="00925A1F">
            <w:pPr>
              <w:spacing w:line="276" w:lineRule="auto"/>
              <w:ind w:firstLine="4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Lampa Ultrafiolet – 2 szt.</w:t>
            </w:r>
          </w:p>
          <w:p w:rsidR="00A729B1" w:rsidRPr="008C3D6A" w:rsidRDefault="00925A1F" w:rsidP="008C3D6A">
            <w:pPr>
              <w:spacing w:line="276" w:lineRule="auto"/>
              <w:ind w:firstLine="4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4.6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Tubusy do reflektorów profilowych – 4 szt.</w:t>
            </w:r>
          </w:p>
        </w:tc>
      </w:tr>
      <w:tr w:rsidR="00A729B1">
        <w:trPr>
          <w:gridAfter w:val="1"/>
          <w:wAfter w:w="64" w:type="dxa"/>
          <w:trHeight w:val="841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numPr>
                <w:ilvl w:val="1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Listwy LED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3534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spacing w:line="360" w:lineRule="auto"/>
              <w:ind w:left="767" w:hanging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Źródło światła: LED RGBA min. 40 W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Kąt wiązki w zakresie od 40 ° do 70 °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3" w:hanging="284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  <w:t>możliwość sterowania za pomocą standardu bezprzewodowego Bluetooth®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Natężenie oświetlenia minimum 600 luksów przy 2 m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liniowo ułożone źródła światła długości min 1 metr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w komplecie obejma mocująca i linka z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abezpieczająca dostosowane do parametrów urządzenia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w komplecie wtyczka gumowa typu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schuko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dostosowana do parametrów przewodu</w:t>
            </w:r>
          </w:p>
          <w:p w:rsidR="00A729B1" w:rsidRDefault="00925A1F">
            <w:pPr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Gwarancja: min. 24 miesiące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729B1" w:rsidRDefault="00A729B1">
            <w:pPr>
              <w:widowControl w:val="0"/>
              <w:spacing w:line="360" w:lineRule="auto"/>
              <w:ind w:left="465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29B1" w:rsidRDefault="00A729B1">
            <w:pPr>
              <w:ind w:left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11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……………………….</w:t>
            </w:r>
          </w:p>
          <w:p w:rsidR="00A729B1" w:rsidRDefault="00925A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………………………..</w:t>
            </w:r>
          </w:p>
          <w:p w:rsidR="00A729B1" w:rsidRDefault="00925A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…………………..….</w:t>
            </w:r>
          </w:p>
          <w:p w:rsidR="00A729B1" w:rsidRDefault="00925A1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ind w:firstLine="11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925A1F">
            <w:pPr>
              <w:ind w:firstLine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08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9B1" w:rsidRDefault="00A729B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numPr>
                <w:ilvl w:val="1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Reflektor PC LED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1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557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 :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Pr="008C3D6A" w:rsidRDefault="00925A1F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 xml:space="preserve">biała dioda LED temperatura barwowa min. 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>3200K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 xml:space="preserve"> moc min. 50W, CRI min. 92</w:t>
            </w:r>
          </w:p>
          <w:p w:rsidR="00A729B1" w:rsidRPr="008C3D6A" w:rsidRDefault="00925A1F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8C3D6A">
              <w:rPr>
                <w:rFonts w:ascii="Arial" w:eastAsia="Arial" w:hAnsi="Arial" w:cs="Arial"/>
                <w:sz w:val="18"/>
                <w:szCs w:val="18"/>
              </w:rPr>
              <w:t>2.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ab/>
              <w:t>kąt zoomu regulowany płynnie w minimalnym zakresie od 17 stopni do 50 stopni</w:t>
            </w:r>
          </w:p>
          <w:p w:rsidR="00A729B1" w:rsidRPr="008C3D6A" w:rsidRDefault="00925A1F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8C3D6A">
              <w:rPr>
                <w:rFonts w:ascii="Arial" w:eastAsia="Arial" w:hAnsi="Arial" w:cs="Arial"/>
                <w:sz w:val="18"/>
                <w:szCs w:val="18"/>
              </w:rPr>
              <w:t>3.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ab/>
              <w:t xml:space="preserve">kompatybilne z posiadanym zestawem oświetlenia sterowanym </w:t>
            </w:r>
            <w:proofErr w:type="spellStart"/>
            <w:r w:rsidRPr="008C3D6A">
              <w:rPr>
                <w:rFonts w:ascii="Arial" w:eastAsia="Arial" w:hAnsi="Arial" w:cs="Arial"/>
                <w:sz w:val="18"/>
                <w:szCs w:val="18"/>
              </w:rPr>
              <w:t>kontolerem</w:t>
            </w:r>
            <w:proofErr w:type="spellEnd"/>
            <w:r w:rsidRPr="008C3D6A">
              <w:rPr>
                <w:rFonts w:ascii="Arial" w:eastAsia="Arial" w:hAnsi="Arial" w:cs="Arial"/>
                <w:sz w:val="18"/>
                <w:szCs w:val="18"/>
              </w:rPr>
              <w:t xml:space="preserve"> D-Fi USB</w:t>
            </w:r>
          </w:p>
          <w:p w:rsidR="00A729B1" w:rsidRPr="008C3D6A" w:rsidRDefault="00925A1F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8C3D6A">
              <w:rPr>
                <w:rFonts w:ascii="Arial" w:eastAsia="Arial" w:hAnsi="Arial" w:cs="Arial"/>
                <w:sz w:val="18"/>
                <w:szCs w:val="18"/>
              </w:rPr>
              <w:t>4.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ab/>
              <w:t xml:space="preserve">waga max. 4 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  <w:p w:rsidR="00A729B1" w:rsidRPr="008C3D6A" w:rsidRDefault="00925A1F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8C3D6A">
              <w:rPr>
                <w:rFonts w:ascii="Arial" w:eastAsia="Arial" w:hAnsi="Arial" w:cs="Arial"/>
                <w:sz w:val="18"/>
                <w:szCs w:val="18"/>
              </w:rPr>
              <w:lastRenderedPageBreak/>
              <w:t>5.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ab/>
              <w:t xml:space="preserve">w komplecie skrzydełka kadrujące typu Barn </w:t>
            </w:r>
            <w:proofErr w:type="spellStart"/>
            <w:r w:rsidRPr="008C3D6A">
              <w:rPr>
                <w:rFonts w:ascii="Arial" w:eastAsia="Arial" w:hAnsi="Arial" w:cs="Arial"/>
                <w:sz w:val="18"/>
                <w:szCs w:val="18"/>
              </w:rPr>
              <w:t>Doors</w:t>
            </w:r>
            <w:proofErr w:type="spellEnd"/>
          </w:p>
          <w:p w:rsidR="00A729B1" w:rsidRPr="008C3D6A" w:rsidRDefault="00925A1F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8C3D6A">
              <w:rPr>
                <w:rFonts w:ascii="Arial" w:eastAsia="Arial" w:hAnsi="Arial" w:cs="Arial"/>
                <w:sz w:val="18"/>
                <w:szCs w:val="18"/>
              </w:rPr>
              <w:t>6.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ab/>
              <w:t>w komplecie obejma mocująca i linka zabezpieczająca dostosowane do parametrów urządzenia</w:t>
            </w:r>
          </w:p>
          <w:p w:rsidR="00A729B1" w:rsidRPr="008C3D6A" w:rsidRDefault="00925A1F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8C3D6A">
              <w:rPr>
                <w:rFonts w:ascii="Arial" w:eastAsia="Arial" w:hAnsi="Arial" w:cs="Arial"/>
                <w:sz w:val="18"/>
                <w:szCs w:val="18"/>
              </w:rPr>
              <w:t>7.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ab/>
              <w:t xml:space="preserve">w komplecie wtyczka gumowa typu </w:t>
            </w:r>
            <w:proofErr w:type="spellStart"/>
            <w:r w:rsidRPr="008C3D6A">
              <w:rPr>
                <w:rFonts w:ascii="Arial" w:eastAsia="Arial" w:hAnsi="Arial" w:cs="Arial"/>
                <w:sz w:val="18"/>
                <w:szCs w:val="18"/>
              </w:rPr>
              <w:t>schuko</w:t>
            </w:r>
            <w:proofErr w:type="spellEnd"/>
            <w:r w:rsidRPr="008C3D6A">
              <w:rPr>
                <w:rFonts w:ascii="Arial" w:eastAsia="Arial" w:hAnsi="Arial" w:cs="Arial"/>
                <w:sz w:val="18"/>
                <w:szCs w:val="18"/>
              </w:rPr>
              <w:t xml:space="preserve"> dostosowana do parametrów przewodu</w:t>
            </w:r>
          </w:p>
          <w:p w:rsidR="00A729B1" w:rsidRPr="008C3D6A" w:rsidRDefault="00925A1F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8C3D6A">
              <w:rPr>
                <w:rFonts w:ascii="Arial" w:eastAsia="Arial" w:hAnsi="Arial" w:cs="Arial"/>
                <w:sz w:val="18"/>
                <w:szCs w:val="18"/>
              </w:rPr>
              <w:t>8.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>natężenie oświetlenia na 5m: 17°- min. 850 Lux, 50° - min. 150 Lux</w:t>
            </w:r>
          </w:p>
          <w:p w:rsidR="00A729B1" w:rsidRPr="008C3D6A" w:rsidRDefault="00925A1F">
            <w:pPr>
              <w:shd w:val="clear" w:color="auto" w:fill="FFFFFF"/>
              <w:tabs>
                <w:tab w:val="left" w:pos="-8562"/>
                <w:tab w:val="left" w:pos="-7438"/>
                <w:tab w:val="left" w:pos="-6522"/>
                <w:tab w:val="left" w:pos="-5606"/>
                <w:tab w:val="left" w:pos="-4690"/>
                <w:tab w:val="left" w:pos="-3774"/>
                <w:tab w:val="left" w:pos="-2858"/>
                <w:tab w:val="left" w:pos="-1942"/>
                <w:tab w:val="left" w:pos="-1026"/>
                <w:tab w:val="left" w:pos="-110"/>
                <w:tab w:val="left" w:pos="806"/>
                <w:tab w:val="left" w:pos="1722"/>
                <w:tab w:val="left" w:pos="2638"/>
                <w:tab w:val="left" w:pos="3554"/>
                <w:tab w:val="left" w:pos="4470"/>
                <w:tab w:val="left" w:pos="5386"/>
              </w:tabs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 w:rsidRPr="008C3D6A">
              <w:rPr>
                <w:rFonts w:ascii="Arial" w:eastAsia="Arial" w:hAnsi="Arial" w:cs="Arial"/>
                <w:sz w:val="18"/>
                <w:szCs w:val="18"/>
              </w:rPr>
              <w:t>9.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ab/>
              <w:t>kolor czarny</w:t>
            </w:r>
          </w:p>
          <w:p w:rsidR="00A729B1" w:rsidRPr="008C3D6A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3D6A"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Pr="008C3D6A" w:rsidRDefault="00925A1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C3D6A"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ind w:left="399" w:hanging="284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 w:hanging="59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numPr>
                <w:ilvl w:val="1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Reflektor Profilowy LED 25/50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550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 :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left="182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</w:p>
          <w:p w:rsidR="00A729B1" w:rsidRDefault="00A729B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mieszanie barwowe w systemie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diód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 xml:space="preserve">z nie mniejszą paletą niż </w:t>
            </w:r>
            <w:r w:rsidRPr="008C3D6A">
              <w:rPr>
                <w:rFonts w:ascii="Arial" w:eastAsia="Arial" w:hAnsi="Arial" w:cs="Arial"/>
                <w:sz w:val="18"/>
                <w:szCs w:val="18"/>
              </w:rPr>
              <w:t xml:space="preserve">RGBAL (czerwony, zielony,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niebieski, bursztynowy,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limonkowy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:rsidR="00A729B1" w:rsidRDefault="00925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matryca min. 270W LED</w:t>
            </w:r>
          </w:p>
          <w:p w:rsidR="00A729B1" w:rsidRDefault="00925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rozdzielczość ściemniania jasności oraz indywidualnych kolorów16Bit</w:t>
            </w:r>
          </w:p>
          <w:p w:rsidR="00A729B1" w:rsidRDefault="00925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płynna regulacja temperatury barwowej minimalnie w zakresie 2800-6500K</w:t>
            </w:r>
          </w:p>
          <w:p w:rsidR="00A729B1" w:rsidRDefault="00925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kąt świecenia regulowany płynnie w minimalnym zakresie od 25 stopni do 50 stopni</w:t>
            </w:r>
          </w:p>
          <w:p w:rsidR="00A729B1" w:rsidRDefault="00925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komplecie przysłona typu IRIS dedykowanymi do modelu</w:t>
            </w:r>
          </w:p>
          <w:p w:rsidR="00A729B1" w:rsidRDefault="00925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komplecie obejma mocująca i linka zabezpieczająca dostosowane do parametrów urządzenia</w:t>
            </w:r>
          </w:p>
          <w:p w:rsidR="00A729B1" w:rsidRDefault="00925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komplecie wtyczka gumowa typu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schuko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dostosowana do parametrów przewodu</w:t>
            </w:r>
          </w:p>
          <w:p w:rsidR="00A729B1" w:rsidRDefault="00925A1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natężenie oświetlenia na 5m: 25° - min. 1700 Lux, 50° - min. 450 Lux</w:t>
            </w:r>
          </w:p>
          <w:p w:rsidR="00A729B1" w:rsidRDefault="00925A1F">
            <w:pPr>
              <w:numPr>
                <w:ilvl w:val="0"/>
                <w:numId w:val="35"/>
              </w:numPr>
              <w:spacing w:line="360" w:lineRule="auto"/>
              <w:ind w:left="413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obsługiwane protokoły: DMX, RDM</w:t>
            </w:r>
          </w:p>
          <w:p w:rsidR="00A729B1" w:rsidRDefault="00925A1F">
            <w:pPr>
              <w:widowControl w:val="0"/>
              <w:ind w:right="274" w:firstLine="12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182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left="18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ind w:left="399" w:hanging="284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3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3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………………………….</w:t>
            </w:r>
          </w:p>
          <w:p w:rsidR="00A729B1" w:rsidRDefault="00925A1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………………………….</w:t>
            </w:r>
          </w:p>
          <w:p w:rsidR="00A729B1" w:rsidRDefault="00925A1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………………………….</w:t>
            </w:r>
          </w:p>
          <w:p w:rsidR="00A729B1" w:rsidRDefault="00925A1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…………………………</w:t>
            </w:r>
          </w:p>
          <w:p w:rsidR="00A729B1" w:rsidRDefault="00925A1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………………………….</w:t>
            </w:r>
          </w:p>
          <w:p w:rsidR="00A729B1" w:rsidRDefault="00925A1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………………………….</w:t>
            </w:r>
          </w:p>
          <w:p w:rsidR="00A729B1" w:rsidRDefault="00925A1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0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………………………….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0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 w:hanging="59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numPr>
                <w:ilvl w:val="1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Reflektor Profilowy LED 15/30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14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7078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A729B1" w:rsidRDefault="00925A1F">
            <w:pPr>
              <w:spacing w:line="360" w:lineRule="auto"/>
              <w:ind w:left="1145" w:hanging="862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Parametry wymagane:</w:t>
            </w:r>
          </w:p>
          <w:p w:rsidR="00A729B1" w:rsidRDefault="00925A1F">
            <w:pPr>
              <w:spacing w:line="360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mieszanie barwowe w systemie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diód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RGBAL (czerwony, zielony, niebieski, bursztynowy,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limonkowy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A729B1" w:rsidRDefault="00925A1F">
            <w:pPr>
              <w:spacing w:line="360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matryca min. 270W LED</w:t>
            </w:r>
          </w:p>
          <w:p w:rsidR="00A729B1" w:rsidRDefault="00925A1F">
            <w:pPr>
              <w:spacing w:line="360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rozdzielczość ściemniania jasności oraz indywidualnych kolorów16Bit</w:t>
            </w:r>
          </w:p>
          <w:p w:rsidR="00A729B1" w:rsidRDefault="00925A1F">
            <w:pPr>
              <w:spacing w:line="360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płynna regulacja temperatury barwowej minimalnie w zakresie 28</w:t>
            </w:r>
            <w:r>
              <w:rPr>
                <w:rFonts w:ascii="Arial" w:eastAsia="Arial" w:hAnsi="Arial" w:cs="Arial"/>
                <w:sz w:val="18"/>
                <w:szCs w:val="18"/>
              </w:rPr>
              <w:t>00-6500K</w:t>
            </w:r>
          </w:p>
          <w:p w:rsidR="00A729B1" w:rsidRDefault="00925A1F">
            <w:pPr>
              <w:spacing w:line="360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kąt świecenia regulowany płynnie w zakresie od 15 stopni do 30 stopni</w:t>
            </w:r>
          </w:p>
          <w:p w:rsidR="00A729B1" w:rsidRDefault="00925A1F">
            <w:pPr>
              <w:spacing w:line="360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 komplecie przysłona typu IRIS dedykowanymi do modelu</w:t>
            </w:r>
          </w:p>
          <w:p w:rsidR="00A729B1" w:rsidRDefault="00925A1F">
            <w:pPr>
              <w:spacing w:line="360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 komplecie obejma mocująca i linka zabezpieczająca dostosowane do parametrów urządzenia</w:t>
            </w:r>
          </w:p>
          <w:p w:rsidR="00A729B1" w:rsidRDefault="00925A1F">
            <w:pPr>
              <w:spacing w:line="360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 komplecie wtyczka 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umowa typu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schuko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dostosowana do parametrów przewodu</w:t>
            </w:r>
          </w:p>
          <w:p w:rsidR="00A729B1" w:rsidRDefault="00925A1F">
            <w:pPr>
              <w:spacing w:line="360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natężenie oświetlenia na 5m: 25° - min. 1700 Lux, 50° - min. 450 Lux</w:t>
            </w:r>
          </w:p>
          <w:p w:rsidR="00A729B1" w:rsidRDefault="00925A1F">
            <w:pPr>
              <w:spacing w:line="360" w:lineRule="auto"/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obsługiwane protokoły: DMX, RDM</w:t>
            </w:r>
          </w:p>
          <w:p w:rsidR="00A729B1" w:rsidRDefault="00A729B1">
            <w:pPr>
              <w:spacing w:line="360" w:lineRule="auto"/>
              <w:ind w:left="413" w:hanging="284"/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Gwarancja: min. 24 miesiące.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ind w:left="399" w:hanging="284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0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 w:hanging="59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30j0zll" w:colFirst="0" w:colLast="0"/>
            <w:bookmarkEnd w:id="1"/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numPr>
                <w:ilvl w:val="1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Lampa Ultrafiolet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2258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dioda LED UV moc min. 150W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kąt świecenia regulowany wymiennymi soczewkami 25 stopni i 45 stopni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kompatybilne z posiadanym zestawem oświetlenia sterowanym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kontolerem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D-Fi USB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 komplecie obejma mocująca i linka zabezpieczająca dostosowane do parametrów urządzenia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 komplecie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wtyczka gumowa typu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schuko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dostosowana do parametrów przewodu</w:t>
            </w:r>
          </w:p>
          <w:p w:rsidR="00A729B1" w:rsidRDefault="00A729B1">
            <w:pPr>
              <w:ind w:left="413" w:hanging="284"/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miesiące.</w:t>
            </w:r>
          </w:p>
          <w:p w:rsidR="00A729B1" w:rsidRDefault="00A729B1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A729B1" w:rsidRDefault="00925A1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A729B1" w:rsidRDefault="00A729B1">
            <w:pP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 w:hanging="59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4.6 Tubusy do reflektorów profilowych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 szt.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975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A729B1" w:rsidRDefault="00A729B1">
            <w:pPr>
              <w:widowControl w:val="0"/>
              <w:ind w:right="274"/>
              <w:jc w:val="both"/>
              <w:rPr>
                <w:sz w:val="18"/>
                <w:szCs w:val="18"/>
              </w:rPr>
            </w:pPr>
          </w:p>
          <w:p w:rsidR="00A729B1" w:rsidRDefault="00925A1F">
            <w:pPr>
              <w:widowControl w:val="0"/>
              <w:ind w:left="413" w:right="274" w:hanging="2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kompatybilne z posiadanymi reflektorami profilowymi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Elation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COLOUR 5 Profile</w:t>
            </w:r>
          </w:p>
          <w:p w:rsidR="00A729B1" w:rsidRDefault="00925A1F">
            <w:pPr>
              <w:widowControl w:val="0"/>
              <w:ind w:left="413" w:right="274" w:hanging="2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kąt świecenia 36 stopni</w:t>
            </w:r>
          </w:p>
          <w:p w:rsidR="00A729B1" w:rsidRDefault="00A729B1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Gwarancja: min. 24 miesiące.</w:t>
            </w:r>
          </w:p>
          <w:p w:rsidR="00A729B1" w:rsidRDefault="00A729B1">
            <w:pPr>
              <w:widowControl w:val="0"/>
              <w:ind w:right="274"/>
              <w:jc w:val="both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</w:p>
          <w:p w:rsidR="008C3D6A" w:rsidRDefault="008C3D6A">
            <w:pPr>
              <w:widowControl w:val="0"/>
              <w:ind w:right="274"/>
              <w:jc w:val="both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</w:p>
          <w:p w:rsidR="008C3D6A" w:rsidRDefault="008C3D6A">
            <w:pPr>
              <w:widowControl w:val="0"/>
              <w:ind w:right="274"/>
              <w:jc w:val="both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</w:p>
          <w:p w:rsidR="008C3D6A" w:rsidRDefault="008C3D6A">
            <w:pPr>
              <w:widowControl w:val="0"/>
              <w:ind w:right="274"/>
              <w:jc w:val="both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</w:p>
          <w:p w:rsidR="008C3D6A" w:rsidRDefault="008C3D6A">
            <w:pPr>
              <w:widowControl w:val="0"/>
              <w:ind w:right="274"/>
              <w:jc w:val="both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</w:p>
          <w:p w:rsidR="008C3D6A" w:rsidRDefault="008C3D6A">
            <w:pPr>
              <w:widowControl w:val="0"/>
              <w:ind w:right="274"/>
              <w:jc w:val="both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</w:p>
          <w:p w:rsidR="008C3D6A" w:rsidRDefault="008C3D6A">
            <w:pPr>
              <w:widowControl w:val="0"/>
              <w:ind w:right="274"/>
              <w:jc w:val="both"/>
              <w:rPr>
                <w:rFonts w:ascii="Arial" w:eastAsia="Arial" w:hAnsi="Arial" w:cs="Arial"/>
                <w:color w:val="212121"/>
                <w:sz w:val="18"/>
                <w:szCs w:val="18"/>
              </w:rPr>
            </w:pP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8" w:hanging="59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 w:hanging="59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A729B1" w:rsidRDefault="00A729B1">
            <w:pPr>
              <w:ind w:firstLine="696"/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A729B1">
            <w:pPr>
              <w:ind w:firstLine="696"/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ind w:firstLine="69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Transport i przechowywanie</w:t>
            </w: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A729B1" w:rsidRDefault="00A729B1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A729B1" w:rsidRDefault="00925A1F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Zestaw składający się z następujących elementów:</w:t>
            </w:r>
          </w:p>
          <w:p w:rsidR="00A729B1" w:rsidRDefault="00A729B1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Case walizka na kółkach – 2 szt.</w:t>
            </w:r>
          </w:p>
          <w:p w:rsidR="00A729B1" w:rsidRDefault="00925A1F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Case walizka przenośna – 4 szt.</w:t>
            </w:r>
          </w:p>
          <w:p w:rsidR="00A729B1" w:rsidRDefault="00925A1F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Case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kablarka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4 szt.</w:t>
            </w:r>
          </w:p>
          <w:p w:rsidR="00A729B1" w:rsidRDefault="00925A1F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Rack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case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4U 350mm – 4 szt.</w:t>
            </w:r>
          </w:p>
          <w:p w:rsidR="00A729B1" w:rsidRDefault="00925A1F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Rack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case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5U 230mm – 1 szt.</w:t>
            </w:r>
          </w:p>
          <w:p w:rsidR="00A729B1" w:rsidRDefault="00925A1F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5.6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Szuflada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rack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4U – 4 szt.</w:t>
            </w:r>
          </w:p>
          <w:p w:rsidR="00A729B1" w:rsidRDefault="00925A1F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Uchwyty gumowe – 2 szt.</w:t>
            </w:r>
          </w:p>
          <w:p w:rsidR="00A729B1" w:rsidRDefault="00925A1F">
            <w:pPr>
              <w:tabs>
                <w:tab w:val="left" w:pos="696"/>
              </w:tabs>
              <w:spacing w:line="276" w:lineRule="auto"/>
              <w:ind w:firstLine="27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Trap/najazd – 1 szt.</w:t>
            </w:r>
          </w:p>
          <w:p w:rsidR="00A729B1" w:rsidRDefault="00A729B1">
            <w:pPr>
              <w:ind w:firstLine="27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5.1 Case walizka na kółkach</w:t>
            </w: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3393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spacing w:line="360" w:lineRule="auto"/>
              <w:ind w:left="360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Wodoszczelna, pyłoszczelna i hermetyczna walizka transportowa, klasa: IP65</w:t>
            </w:r>
          </w:p>
          <w:p w:rsidR="00A729B1" w:rsidRDefault="00925A1F">
            <w:pPr>
              <w:spacing w:line="360" w:lineRule="auto"/>
              <w:ind w:left="360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Kółka oraz wysuwany uchwyt</w:t>
            </w:r>
          </w:p>
          <w:p w:rsidR="00A729B1" w:rsidRDefault="00925A1F">
            <w:pPr>
              <w:spacing w:line="360" w:lineRule="auto"/>
              <w:ind w:left="360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Odporna na uderzenia obudowa z twardego plastiku z gumową uszczelką zamknięcia</w:t>
            </w:r>
          </w:p>
          <w:p w:rsidR="00A729B1" w:rsidRDefault="00925A1F">
            <w:pPr>
              <w:spacing w:line="360" w:lineRule="auto"/>
              <w:ind w:left="360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wymiary minimalne zewnętrzne (dł. x szer. x wys.): 600 x 400 x 300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mm</w:t>
            </w:r>
          </w:p>
          <w:p w:rsidR="00A729B1" w:rsidRDefault="00925A1F">
            <w:pPr>
              <w:spacing w:line="360" w:lineRule="auto"/>
              <w:ind w:left="360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zawór do wyrównania ciśnienia</w:t>
            </w:r>
          </w:p>
          <w:p w:rsidR="00A729B1" w:rsidRDefault="00925A1F">
            <w:pPr>
              <w:spacing w:line="360" w:lineRule="auto"/>
              <w:ind w:left="360" w:hanging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waga max 8 kg</w:t>
            </w: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pacing w:line="360" w:lineRule="auto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A729B1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833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29B1" w:rsidRDefault="00A729B1">
            <w:pPr>
              <w:ind w:left="483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Case walizka przenośna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  <w:trHeight w:val="1691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A729B1" w:rsidRDefault="00A729B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Wodoszczelna, pyłoszczelna i hermetyczna walizka transportowa, klasa: IP65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Odporna na uderzenia obudowa z twardego plastiku z gumową uszczelką zamknięcia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wymiary minimalne zewnętrzne 500 x 400 x 200 mm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zawór do wyrównania ciśnienia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waga max. 5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kg</w:t>
            </w:r>
          </w:p>
          <w:p w:rsidR="00A729B1" w:rsidRDefault="00A729B1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spacing w:line="360" w:lineRule="auto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ind w:left="399" w:hanging="284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9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8" w:hanging="59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 w:hanging="59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</w:trPr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ind w:left="768" w:hanging="30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Case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kablarka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5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A729B1" w:rsidRDefault="00A729B1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skrzynia transportowa z czarnej sklejki grubości min. 6mm z otwieraną klapą górną</w:t>
            </w:r>
          </w:p>
          <w:p w:rsidR="00A729B1" w:rsidRDefault="00925A1F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aluminiowe krawędzie, narożniki kulowe, zamknięcia motylkowe</w:t>
            </w:r>
          </w:p>
          <w:p w:rsidR="00A729B1" w:rsidRDefault="00925A1F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uchwytów do przenoszenia</w:t>
            </w:r>
          </w:p>
          <w:p w:rsidR="00A729B1" w:rsidRDefault="00925A1F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wymiary zewnętrzne (szer. x wys. x gł.): 80 x 40 x 40 cm</w:t>
            </w:r>
          </w:p>
          <w:p w:rsidR="00A729B1" w:rsidRDefault="00925A1F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max. 14 kg</w:t>
            </w:r>
          </w:p>
          <w:p w:rsidR="00A729B1" w:rsidRDefault="00A729B1">
            <w:pPr>
              <w:spacing w:line="360" w:lineRule="auto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widowControl w:val="0"/>
              <w:ind w:left="200" w:right="274" w:hanging="59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Sprzęt 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abrycznie nowy. </w:t>
            </w:r>
          </w:p>
          <w:p w:rsidR="00A729B1" w:rsidRDefault="00925A1F">
            <w:pPr>
              <w:ind w:left="200" w:hanging="59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ind w:firstLine="5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A729B1" w:rsidRDefault="00A729B1">
            <w:pPr>
              <w:ind w:firstLine="118"/>
              <w:rPr>
                <w:rFonts w:ascii="Arial" w:eastAsia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A729B1" w:rsidRDefault="00925A1F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29B1" w:rsidRDefault="00A729B1">
            <w:pPr>
              <w:spacing w:after="160" w:line="259" w:lineRule="auto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Gwarancja: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A729B1">
        <w:trPr>
          <w:gridAfter w:val="1"/>
          <w:wAfter w:w="64" w:type="dxa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5.4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Rack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case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4U 350mm</w:t>
            </w:r>
          </w:p>
          <w:p w:rsidR="00A729B1" w:rsidRDefault="00925A1F">
            <w:pPr>
              <w:ind w:left="36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4 szt.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A729B1">
        <w:trPr>
          <w:gridAfter w:val="1"/>
          <w:wAfter w:w="64" w:type="dxa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wymagane:</w:t>
            </w:r>
          </w:p>
          <w:p w:rsidR="00A729B1" w:rsidRDefault="00A729B1">
            <w:pPr>
              <w:rPr>
                <w:color w:val="FF0000"/>
              </w:rPr>
            </w:pPr>
          </w:p>
          <w:p w:rsidR="00A729B1" w:rsidRDefault="00925A1F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wymiar szyn montażowych dostosowany do standardu RACK 19"</w:t>
            </w:r>
          </w:p>
          <w:p w:rsidR="00A729B1" w:rsidRDefault="00925A1F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wysokość montażowa 4U</w:t>
            </w:r>
          </w:p>
          <w:p w:rsidR="00A729B1" w:rsidRDefault="00925A1F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aluminiowe krawędzie, narożniki kulowe, zamknięcia oraz uchwyt transportowy</w:t>
            </w:r>
          </w:p>
          <w:p w:rsidR="00A729B1" w:rsidRDefault="00925A1F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minimalna głębokość montażowa 350mm</w:t>
            </w:r>
          </w:p>
          <w:p w:rsidR="00A729B1" w:rsidRDefault="00925A1F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maksymalne wymiary zewnętrzne (szer. X wys. X gł.): 550 x 250 x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460 mm</w:t>
            </w:r>
          </w:p>
          <w:p w:rsidR="00A729B1" w:rsidRDefault="00A729B1">
            <w:pPr>
              <w:tabs>
                <w:tab w:val="left" w:pos="-520"/>
              </w:tabs>
              <w:spacing w:line="360" w:lineRule="auto"/>
              <w:ind w:left="425" w:hanging="2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tabs>
                <w:tab w:val="left" w:pos="-520"/>
              </w:tabs>
              <w:ind w:left="12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tabs>
                <w:tab w:val="left" w:pos="-520"/>
              </w:tabs>
              <w:ind w:left="12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widowControl w:val="0"/>
              <w:ind w:right="27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29B1" w:rsidRDefault="00A729B1">
            <w:pP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A729B1" w:rsidRDefault="00A729B1">
            <w:pPr>
              <w:ind w:firstLine="118"/>
              <w:rPr>
                <w:rFonts w:ascii="Arial" w:eastAsia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08" w:hanging="593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8" w:hanging="593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Gwarancja: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…………..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1fob9te" w:colFirst="0" w:colLast="0"/>
            <w:bookmarkEnd w:id="2"/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case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5U 230mm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wymiar szyn montażowych dostosowany do standardu RACK 19"</w:t>
            </w:r>
          </w:p>
          <w:p w:rsidR="00A729B1" w:rsidRDefault="00925A1F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wysokość montażowa 5U</w:t>
            </w:r>
          </w:p>
          <w:p w:rsidR="00A729B1" w:rsidRDefault="00925A1F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aluminiowe krawędzie, narożniki kulowe, zamknięcia oraz uchwyt transportowy</w:t>
            </w:r>
          </w:p>
          <w:p w:rsidR="00A729B1" w:rsidRDefault="00925A1F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minimalna głębokość montażowa 230mm</w:t>
            </w:r>
          </w:p>
          <w:p w:rsidR="00A729B1" w:rsidRDefault="00925A1F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maksymalne wymiary zewnętrzne (szer. X wys. X gł.): 550 x 300 x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340 mm</w:t>
            </w:r>
          </w:p>
          <w:p w:rsidR="00A729B1" w:rsidRDefault="00A729B1">
            <w:pPr>
              <w:ind w:left="271" w:hanging="271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A729B1" w:rsidRDefault="00925A1F">
            <w:pPr>
              <w:ind w:left="200" w:hanging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left="200" w:hanging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ind w:left="200"/>
              <w:rPr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4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5.6 Szuflada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4U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3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szuflada dostosowana do standardu RACK 19"</w:t>
            </w:r>
          </w:p>
          <w:p w:rsidR="00A729B1" w:rsidRDefault="00925A1F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3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wysokość 4U</w:t>
            </w:r>
          </w:p>
          <w:p w:rsidR="00A729B1" w:rsidRDefault="00925A1F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3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metalowa koloru czarnego</w:t>
            </w:r>
          </w:p>
          <w:p w:rsidR="00A729B1" w:rsidRDefault="00925A1F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3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minimalna głębokość 450mm</w:t>
            </w:r>
          </w:p>
          <w:p w:rsidR="00A729B1" w:rsidRDefault="00925A1F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23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maksymalna waga 10kg</w:t>
            </w:r>
          </w:p>
          <w:p w:rsidR="00A729B1" w:rsidRDefault="00A729B1">
            <w:pPr>
              <w:ind w:left="271" w:hanging="271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A729B1" w:rsidRDefault="00925A1F">
            <w:pPr>
              <w:ind w:left="200" w:hanging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left="200" w:hanging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Uchwyty gumowe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gumowe uchwyty montażowe z hakiem z PCV</w:t>
            </w:r>
          </w:p>
          <w:p w:rsidR="00A729B1" w:rsidRDefault="00925A1F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długość min. 25cm</w:t>
            </w:r>
          </w:p>
          <w:p w:rsidR="00A729B1" w:rsidRDefault="00925A1F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średnica gumy min. 4mm</w:t>
            </w:r>
          </w:p>
          <w:p w:rsidR="00A729B1" w:rsidRDefault="00925A1F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925A1F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komplet zawiera 250 sztuk pojedynczych uchwytów</w:t>
            </w:r>
          </w:p>
          <w:p w:rsidR="00A729B1" w:rsidRDefault="00A729B1">
            <w:pPr>
              <w:ind w:left="413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left="129" w:hanging="7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left="129" w:hanging="7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……………………..</w:t>
            </w:r>
          </w:p>
          <w:p w:rsidR="00A729B1" w:rsidRDefault="00925A1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Rampa/najazd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przenośna rampa najazdowa, ładunkowa wykonana z aluminium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krawędzie zabezpieczające boczne z profilu aluminiowego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nośność min. 1000kg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długość całkowita min 350 cm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szerokość wewnętrzna (przejazdu) min 65 cm, szerokość zewnętrzna max 80cm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maksymalna waga 50kg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left="129" w:hanging="7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left="129" w:hanging="7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195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6.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ab/>
              <w:t>Wytwornice dymu i mgły</w:t>
            </w: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Zestaw składający się z następujących elementów: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6.1 Wytwornica dymu – 1 szt.</w:t>
            </w: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6.2 Wytwornica mgły – 2 szt.</w:t>
            </w: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Wytwornica dymu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wytwornica dymu z układem chłodzącym opartym na pojemniku na czynnik chłodzący</w:t>
            </w:r>
          </w:p>
          <w:p w:rsidR="00A729B1" w:rsidRDefault="00925A1F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pobór mocy maks. 1000W</w:t>
            </w:r>
          </w:p>
          <w:p w:rsidR="00A729B1" w:rsidRDefault="00925A1F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czas nagrzewania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5 min</w:t>
            </w:r>
          </w:p>
          <w:p w:rsidR="00A729B1" w:rsidRDefault="00925A1F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sterowanie protokołem DMX oraz za pomocą zdalnego pilota</w:t>
            </w:r>
          </w:p>
          <w:p w:rsidR="00A729B1" w:rsidRDefault="00925A1F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zużycie płynu maks. 25 ml/min</w:t>
            </w:r>
          </w:p>
          <w:p w:rsidR="00A729B1" w:rsidRDefault="00925A1F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wielkość wyjściowa min. 280m3/min</w:t>
            </w:r>
          </w:p>
          <w:p w:rsidR="00A729B1" w:rsidRDefault="00925A1F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maks. 25kg</w:t>
            </w:r>
          </w:p>
          <w:p w:rsidR="00A729B1" w:rsidRDefault="00925A1F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pojemność zbiornika na płyn min. 2,5l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left="129" w:hanging="12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left="129" w:hanging="12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Wytwornica mgły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maksymalny czas nagrzewania 1,5 minuty</w:t>
            </w:r>
          </w:p>
          <w:p w:rsidR="00A729B1" w:rsidRDefault="00925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pompa i zintegrowany wentylator sterowane na oddzielnych kanałach DMX</w:t>
            </w:r>
          </w:p>
          <w:p w:rsidR="00A729B1" w:rsidRDefault="00925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zużycie płynu: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karnister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 l gwarantuje do 50 godzin ciągłej pracy</w:t>
            </w:r>
          </w:p>
          <w:p w:rsidR="00A729B1" w:rsidRDefault="00925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pobór mocy maks. 1500W</w:t>
            </w:r>
          </w:p>
          <w:p w:rsidR="00A729B1" w:rsidRDefault="00925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pojemność zbiornika płynu min 2l</w:t>
            </w:r>
          </w:p>
          <w:p w:rsidR="00A729B1" w:rsidRDefault="00925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 komplecie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transpo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rtowy dostosowany do parametrów urządzenia</w:t>
            </w:r>
          </w:p>
          <w:p w:rsidR="00A729B1" w:rsidRDefault="00925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dysza wylotowa z regulacją kierunku wylotu mgły</w:t>
            </w:r>
          </w:p>
          <w:p w:rsidR="00A729B1" w:rsidRDefault="00925A1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sterowanie protokołem DMX lub ręcznie ustawiane na maszynie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left="200" w:hanging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left="200" w:hanging="20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729B1" w:rsidRDefault="00A729B1">
            <w:pPr>
              <w:ind w:firstLine="271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729B1" w:rsidRDefault="00A729B1">
            <w:pPr>
              <w:ind w:firstLine="271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729B1" w:rsidRDefault="00925A1F">
            <w:pPr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5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System dystrybucji sygnału DMX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729B1" w:rsidRDefault="00A729B1">
            <w:pPr>
              <w:ind w:firstLine="271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729B1"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spacing w:line="360" w:lineRule="auto"/>
              <w:ind w:firstLine="555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Zestaw składający się z następujących elementów:</w:t>
            </w:r>
          </w:p>
          <w:p w:rsidR="00A729B1" w:rsidRDefault="00A729B1">
            <w:pPr>
              <w:spacing w:line="360" w:lineRule="auto"/>
              <w:ind w:firstLine="555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spacing w:line="360" w:lineRule="auto"/>
              <w:ind w:firstLine="55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Bezprzewodowy DMX – 1 szt.</w:t>
            </w:r>
          </w:p>
          <w:p w:rsidR="00A729B1" w:rsidRDefault="00925A1F">
            <w:pPr>
              <w:spacing w:line="360" w:lineRule="auto"/>
              <w:ind w:firstLine="55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Rozdzielacz sygnału – 8 szt.</w:t>
            </w:r>
          </w:p>
          <w:p w:rsidR="00A729B1" w:rsidRDefault="00925A1F">
            <w:pPr>
              <w:spacing w:line="360" w:lineRule="auto"/>
              <w:ind w:firstLine="55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DMX 10m – 60 szt.</w:t>
            </w:r>
          </w:p>
          <w:p w:rsidR="00A729B1" w:rsidRDefault="00925A1F">
            <w:pPr>
              <w:spacing w:line="360" w:lineRule="auto"/>
              <w:ind w:firstLine="55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DMX 5m – 60 szt.</w:t>
            </w:r>
          </w:p>
          <w:p w:rsidR="00A729B1" w:rsidRDefault="00925A1F">
            <w:pPr>
              <w:spacing w:line="360" w:lineRule="auto"/>
              <w:ind w:firstLine="55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DMX 2m – 80 szt.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A729B1" w:rsidRDefault="00925A1F">
            <w:pPr>
              <w:spacing w:line="360" w:lineRule="auto"/>
              <w:ind w:firstLine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7.6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DMX 1m – 30 szt.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C3D6A" w:rsidRDefault="008C3D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C3D6A" w:rsidRDefault="008C3D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C3D6A" w:rsidRDefault="008C3D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Bezprzewodowy DMX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system bezprzewodowego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przesyłu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sygnału DMX 512 oparty o nadajnik i dwa odbiorniki</w:t>
            </w:r>
          </w:p>
          <w:p w:rsidR="00A729B1" w:rsidRDefault="00925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Obsługiwane protokoły: USITT DMX 512, DMX 512(1990) i DMX 512-A</w:t>
            </w:r>
          </w:p>
          <w:p w:rsidR="00A729B1" w:rsidRDefault="00925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Zakres częstotliwości pracy minimum 2402-2480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Mhz</w:t>
            </w:r>
            <w:proofErr w:type="spellEnd"/>
          </w:p>
          <w:p w:rsidR="00A729B1" w:rsidRDefault="00925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 zmiany poziomów mocy wyjściowej w zakresie minimu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 od 10-300mW</w:t>
            </w:r>
          </w:p>
          <w:p w:rsidR="00A729B1" w:rsidRDefault="00925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Zasięg połączenie w terenie miejskim z użyciem mocy 100mW nie mniejszy niż 500m</w:t>
            </w:r>
          </w:p>
          <w:p w:rsidR="00A729B1" w:rsidRDefault="00925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Obsługa minimum jednej pełnej linii DMX 512 kanałów</w:t>
            </w:r>
          </w:p>
          <w:p w:rsidR="00A729B1" w:rsidRDefault="00925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 połączenia z dedykowanym oprogramowaniem do zdalnej konfiguracji urządzenia</w:t>
            </w:r>
          </w:p>
          <w:p w:rsidR="00A729B1" w:rsidRDefault="00925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Podgląd pasma radiowego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czasie rzeczywistym</w:t>
            </w:r>
          </w:p>
          <w:p w:rsidR="00A729B1" w:rsidRDefault="00925A1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 zablokowania części pasma jeżeli wymagane jest zwolnienie danej częstotliwości</w:t>
            </w:r>
          </w:p>
          <w:p w:rsidR="00A729B1" w:rsidRDefault="00A729B1">
            <w:pPr>
              <w:widowControl w:val="0"/>
              <w:ind w:right="27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A729B1" w:rsidRDefault="00925A1F">
            <w:pPr>
              <w:widowControl w:val="0"/>
              <w:ind w:right="27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left="271" w:hanging="271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ind w:left="200"/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Rozdzielacz sygnału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A729B1" w:rsidRDefault="00925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optyczny rozdzielacz sygnału DMX 512 zapewnia 4 wyjścia z jednego wejścia</w:t>
            </w:r>
          </w:p>
          <w:p w:rsidR="00A729B1" w:rsidRDefault="00925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3- i 5-pinowe złącza XLR dla każdego wejścia / wyjścia</w:t>
            </w:r>
          </w:p>
          <w:p w:rsidR="00A729B1" w:rsidRDefault="00925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dodatkowe wyjściom 3- i 5-pinowe do łączenia innych jednostek</w:t>
            </w:r>
          </w:p>
          <w:p w:rsidR="00A729B1" w:rsidRDefault="00925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Izolacja elektryczna między wejściem a wyjściem</w:t>
            </w:r>
          </w:p>
          <w:p w:rsidR="00A729B1" w:rsidRDefault="00925A1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wymiary pozwalają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na montaż w szafie RACK</w:t>
            </w:r>
          </w:p>
          <w:p w:rsidR="00A729B1" w:rsidRDefault="00925A1F">
            <w:pPr>
              <w:tabs>
                <w:tab w:val="left" w:pos="-520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   </w:t>
            </w:r>
          </w:p>
          <w:p w:rsidR="00A729B1" w:rsidRDefault="00925A1F">
            <w:pPr>
              <w:tabs>
                <w:tab w:val="left" w:pos="-52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tabs>
                <w:tab w:val="left" w:pos="-52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rFonts w:ascii="Courier New" w:eastAsia="Courier New" w:hAnsi="Courier New" w:cs="Courier New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Przewód DMX 10m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długość 10 metrów</w:t>
            </w:r>
          </w:p>
          <w:p w:rsidR="00A729B1" w:rsidRDefault="00925A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impedancja 110 omów</w:t>
            </w:r>
          </w:p>
          <w:p w:rsidR="00A729B1" w:rsidRDefault="00925A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Złącza: 1 x 3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męskie XLR, 1 x 3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żeńskie XLR</w:t>
            </w:r>
          </w:p>
          <w:p w:rsidR="00A729B1" w:rsidRDefault="00925A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przewodu: 2 x 0,34 mm²</w:t>
            </w:r>
          </w:p>
          <w:p w:rsidR="00A729B1" w:rsidRDefault="00925A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kabla i złączy: czarny</w:t>
            </w:r>
          </w:p>
          <w:p w:rsidR="00A729B1" w:rsidRDefault="00925A1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Oznaczenie kolorem: czerwony za pomocą plastikowych nakładek znaczących</w:t>
            </w:r>
          </w:p>
          <w:p w:rsidR="00A729B1" w:rsidRDefault="00A729B1">
            <w:pPr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Przewód DMX 5m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długość 5 metrów</w:t>
            </w:r>
          </w:p>
          <w:p w:rsidR="00A729B1" w:rsidRDefault="00925A1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impedancja 110 omów</w:t>
            </w:r>
          </w:p>
          <w:p w:rsidR="00A729B1" w:rsidRDefault="00925A1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Złącza: 1 x 3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męskie XLR, 1 x 3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żeńskie XLR</w:t>
            </w:r>
          </w:p>
          <w:p w:rsidR="00A729B1" w:rsidRDefault="00925A1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przewodu: 2 x 0,34 mm²</w:t>
            </w:r>
          </w:p>
          <w:p w:rsidR="00A729B1" w:rsidRDefault="00925A1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kabla i złączy: czarny</w:t>
            </w:r>
          </w:p>
          <w:p w:rsidR="00A729B1" w:rsidRDefault="00925A1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Oznaczenie kolorem: zielonym za pomocą plastikowych nakładek znaczących</w:t>
            </w:r>
          </w:p>
          <w:p w:rsidR="00A729B1" w:rsidRDefault="00A729B1">
            <w:pPr>
              <w:ind w:left="413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left="-12" w:firstLine="1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left="-12" w:firstLine="1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Przewód DMX 2m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długość 3 metry</w:t>
            </w:r>
          </w:p>
          <w:p w:rsidR="00A729B1" w:rsidRDefault="00925A1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impedancja 110 omów</w:t>
            </w:r>
          </w:p>
          <w:p w:rsidR="00A729B1" w:rsidRDefault="00925A1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Złącza: 1 x 3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męskie XLR, 1 x 3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żeńskie XLR</w:t>
            </w:r>
          </w:p>
          <w:p w:rsidR="00A729B1" w:rsidRDefault="00925A1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przewodu: 2 x 0,34 mm²</w:t>
            </w:r>
          </w:p>
          <w:p w:rsidR="00A729B1" w:rsidRDefault="00925A1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kabla i złączy: czarny</w:t>
            </w:r>
          </w:p>
          <w:p w:rsidR="00A729B1" w:rsidRDefault="00925A1F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Oznaczenie kolorem: jasno niebieskim za pomocą plastikowych nakładek znaczących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………………………</w:t>
            </w:r>
          </w:p>
          <w:p w:rsidR="00A729B1" w:rsidRDefault="00925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Przewód DMX 1m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długość 1 metr</w:t>
            </w:r>
          </w:p>
          <w:p w:rsidR="00A729B1" w:rsidRDefault="00925A1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impedancja 110 omów</w:t>
            </w:r>
          </w:p>
          <w:p w:rsidR="00A729B1" w:rsidRDefault="00925A1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Złącza: 1 x 3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męskie XLR, 1 x 3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pinowe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żeńskie XLR</w:t>
            </w:r>
          </w:p>
          <w:p w:rsidR="00A729B1" w:rsidRDefault="00925A1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przewodu: 2 x 0,34 mm²</w:t>
            </w:r>
          </w:p>
          <w:p w:rsidR="00A729B1" w:rsidRDefault="00925A1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kabla i złączy: czarny</w:t>
            </w:r>
          </w:p>
          <w:p w:rsidR="00A729B1" w:rsidRDefault="00925A1F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Oznaczenie kolorem: pomarańczowym za pomocą plastikowych nakładek znaczących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ind w:firstLine="69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8.System dystrybucji zasilania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firstLine="195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729B1" w:rsidRDefault="00925A1F">
            <w:pPr>
              <w:ind w:left="1122" w:hanging="426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Zestaw składający się z następujących elementów:</w:t>
            </w:r>
          </w:p>
          <w:p w:rsidR="00A729B1" w:rsidRDefault="00A729B1">
            <w:pPr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Rozdzielnica sceniczna – 4 szt.</w:t>
            </w: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Rozdzielnica główna – 1 szt.</w:t>
            </w: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50 metrów na bębnie – 4 szt.</w:t>
            </w: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25 metrów na bębnie – 6 szt.</w:t>
            </w: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10 metrów z gniazdem pojedynczym – 40 szt.</w:t>
            </w: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8.6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Przewód 10 metrów z gniazdem poczwórnym – 40 szt.</w:t>
            </w: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5 metrów z gniazdem poczwórnym – 50 szt.</w:t>
            </w: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3 metry z gniazdem poczwórnym – 50 szt.</w:t>
            </w: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8.9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Wtyczka przedłużacza – 200 szt. </w:t>
            </w: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8.10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Gniazdo przedłużacza – 40 szt.</w:t>
            </w:r>
          </w:p>
          <w:p w:rsidR="00A729B1" w:rsidRDefault="00925A1F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8.11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Gniazdo przedłużacza po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czwórne – 40 szt.</w:t>
            </w:r>
          </w:p>
          <w:p w:rsidR="00A729B1" w:rsidRPr="008C3D6A" w:rsidRDefault="00925A1F" w:rsidP="008C3D6A">
            <w:pPr>
              <w:spacing w:line="360" w:lineRule="auto"/>
              <w:ind w:left="1122" w:hanging="42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8.12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>Przewód elektryczny – 3 szt</w:t>
            </w:r>
            <w:r w:rsidR="008C3D6A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Rozdzielnica sceniczna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Rozgałęźnik do montażu w szafach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Rack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19"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maksymalnie 3U niezbędne do instalacji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Gotowa do podłączenia przez przewód i gniazdo 5 x 4 mm 3F 32A do rozdzielni głównej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Lampki kontrolne wskazują każdą fazę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co najmniej 6 gniazd 1F 16A po dwa na fazę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maksymalna głębokość montażowa 350mm</w:t>
            </w:r>
          </w:p>
          <w:p w:rsidR="00A729B1" w:rsidRDefault="00A729B1">
            <w:pP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129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Rozdzielnica główna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Rozdzielnia mobilna z uchwytami do przenoszenia</w:t>
            </w:r>
          </w:p>
          <w:p w:rsidR="00A729B1" w:rsidRDefault="00925A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Wejście sieciowe CEE 63A 5-pol</w:t>
            </w:r>
          </w:p>
          <w:p w:rsidR="00A729B1" w:rsidRDefault="00925A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Wyjścia jednofazowe: minimum 6szt x gniazda 1F 16A rozłożone symetrycznie po fazach</w:t>
            </w:r>
          </w:p>
          <w:p w:rsidR="00A729B1" w:rsidRDefault="00925A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Wyjścia trójfazowe: minimum 3szt x 3F 32 A 5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pinów</w:t>
            </w:r>
            <w:proofErr w:type="spellEnd"/>
          </w:p>
          <w:p w:rsidR="00A729B1" w:rsidRDefault="00925A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Bezpieczniki nadprądowe w charakterystyce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"C"</w:t>
            </w:r>
          </w:p>
          <w:p w:rsidR="00A729B1" w:rsidRDefault="00925A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oddzielne zabezpieczenie różnicowo-prądowe dla gniazd jednofazowych 1szt</w:t>
            </w:r>
          </w:p>
          <w:p w:rsidR="00A729B1" w:rsidRDefault="00925A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oddzielne zabezpieczenia różnicowo-prądowe dla poszczególnych gniazd trójfazowych 3szt</w:t>
            </w:r>
          </w:p>
          <w:p w:rsidR="00A729B1" w:rsidRDefault="00925A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Wyświetlanie natężenia prądu i napięcia sieci na poszczególnych fazach</w:t>
            </w:r>
          </w:p>
          <w:p w:rsidR="00A729B1" w:rsidRDefault="00925A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Wytrzymała gumowa obu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dowa koloru czarnego</w:t>
            </w:r>
          </w:p>
          <w:p w:rsidR="00A729B1" w:rsidRDefault="00925A1F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wymiary maksymalne: szerokość 60 cm, głębokość 40 cm, wysokość 70 cm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</w:t>
            </w:r>
          </w:p>
          <w:p w:rsidR="00A729B1" w:rsidRDefault="00925A1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Przewód 50 metrów na bębnie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spacing w:line="360" w:lineRule="auto"/>
              <w:ind w:left="414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przewód H05VVF nawijany na bęben z gniazdami 1F 16A</w:t>
            </w:r>
          </w:p>
          <w:p w:rsidR="00A729B1" w:rsidRDefault="00925A1F">
            <w:pPr>
              <w:spacing w:line="360" w:lineRule="auto"/>
              <w:ind w:left="414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Gniazda Typu: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Schuko</w:t>
            </w:r>
            <w:proofErr w:type="spellEnd"/>
          </w:p>
          <w:p w:rsidR="00A729B1" w:rsidRDefault="00925A1F">
            <w:pPr>
              <w:spacing w:line="360" w:lineRule="auto"/>
              <w:ind w:left="414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Wtyczka gumowa IP44</w:t>
            </w:r>
          </w:p>
          <w:p w:rsidR="00A729B1" w:rsidRDefault="00925A1F">
            <w:pPr>
              <w:spacing w:line="360" w:lineRule="auto"/>
              <w:ind w:left="414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Prąd znamionowy: 16A moc 3500W</w:t>
            </w:r>
          </w:p>
          <w:p w:rsidR="00A729B1" w:rsidRDefault="00925A1F">
            <w:pPr>
              <w:spacing w:line="360" w:lineRule="auto"/>
              <w:ind w:left="414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Długość 50 metrów</w:t>
            </w:r>
          </w:p>
          <w:p w:rsidR="00A729B1" w:rsidRDefault="00925A1F">
            <w:pPr>
              <w:spacing w:line="360" w:lineRule="auto"/>
              <w:ind w:left="414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Przekrój kabla 3x2,5mm2</w:t>
            </w:r>
          </w:p>
          <w:p w:rsidR="00A729B1" w:rsidRDefault="00925A1F">
            <w:pPr>
              <w:spacing w:line="360" w:lineRule="auto"/>
              <w:ind w:left="414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kolor czarny</w:t>
            </w:r>
          </w:p>
          <w:p w:rsidR="00A729B1" w:rsidRDefault="00925A1F">
            <w:pPr>
              <w:spacing w:line="360" w:lineRule="auto"/>
              <w:ind w:left="414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Ilość gniazd 4, zamontowany termik</w:t>
            </w:r>
          </w:p>
          <w:p w:rsidR="00A729B1" w:rsidRDefault="00925A1F">
            <w:pPr>
              <w:widowControl w:val="0"/>
              <w:ind w:right="27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Sprzęt fabrycznie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nowy. </w:t>
            </w:r>
          </w:p>
          <w:p w:rsidR="00A729B1" w:rsidRDefault="00925A1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Przewód 25 metrów na bębnie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przewód H05VVF nawijany na bęben z gniazdami 1F 16A</w:t>
            </w:r>
          </w:p>
          <w:p w:rsidR="00A729B1" w:rsidRDefault="00925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Gniazda Typu: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Schuko</w:t>
            </w:r>
            <w:proofErr w:type="spellEnd"/>
          </w:p>
          <w:p w:rsidR="00A729B1" w:rsidRDefault="00925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Wtyczka gumowa IP44</w:t>
            </w:r>
          </w:p>
          <w:p w:rsidR="00A729B1" w:rsidRDefault="00925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Prąd znamionowy: 16A moc 3500W</w:t>
            </w:r>
          </w:p>
          <w:p w:rsidR="00A729B1" w:rsidRDefault="00925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Długość 25 metrów</w:t>
            </w:r>
          </w:p>
          <w:p w:rsidR="00A729B1" w:rsidRDefault="00925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kabla 3x2,5mm2</w:t>
            </w:r>
          </w:p>
          <w:p w:rsidR="00A729B1" w:rsidRDefault="00925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925A1F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Ilość gniazd 4, zamontowany termik</w:t>
            </w:r>
          </w:p>
          <w:p w:rsidR="00A729B1" w:rsidRDefault="00A729B1">
            <w:pPr>
              <w:tabs>
                <w:tab w:val="left" w:pos="-520"/>
              </w:tabs>
              <w:spacing w:line="360" w:lineRule="auto"/>
              <w:ind w:left="414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tabs>
                <w:tab w:val="left" w:pos="-520"/>
              </w:tabs>
              <w:ind w:left="130" w:hanging="1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tabs>
                <w:tab w:val="left" w:pos="-520"/>
              </w:tabs>
              <w:ind w:left="130" w:hanging="14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Przewód 10 metrów z gniazdem pojedynczym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przewód H05VVF</w:t>
            </w:r>
          </w:p>
          <w:p w:rsidR="00A729B1" w:rsidRDefault="00925A1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Gniazdo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pojedyńcze</w:t>
            </w:r>
            <w:proofErr w:type="spellEnd"/>
          </w:p>
          <w:p w:rsidR="00A729B1" w:rsidRDefault="00925A1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Wtyczka gumowa</w:t>
            </w:r>
          </w:p>
          <w:p w:rsidR="00A729B1" w:rsidRDefault="00925A1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Wodoszczelność klasy IP44</w:t>
            </w:r>
          </w:p>
          <w:p w:rsidR="00A729B1" w:rsidRDefault="00925A1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Prąd znamionowy: 16A</w:t>
            </w:r>
          </w:p>
          <w:p w:rsidR="00A729B1" w:rsidRDefault="00925A1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kabla 3x2,5mm2</w:t>
            </w:r>
          </w:p>
          <w:p w:rsidR="00A729B1" w:rsidRDefault="00925A1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925A1F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Długość 10 metrów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……………………...</w:t>
            </w:r>
          </w:p>
          <w:p w:rsidR="00A729B1" w:rsidRDefault="00925A1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8.6 Przewód 10 metrów z gniazdem poczwórnym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przewód H05VVF</w:t>
            </w:r>
          </w:p>
          <w:p w:rsidR="00A729B1" w:rsidRDefault="00925A1F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Gniazdo poczwórne</w:t>
            </w:r>
          </w:p>
          <w:p w:rsidR="00A729B1" w:rsidRDefault="00925A1F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Wtyczka gumowa</w:t>
            </w:r>
          </w:p>
          <w:p w:rsidR="00A729B1" w:rsidRDefault="00925A1F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Wodoszczelność klasy IP44</w:t>
            </w:r>
          </w:p>
          <w:p w:rsidR="00A729B1" w:rsidRDefault="00925A1F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Prąd znamionowy: 16A</w:t>
            </w:r>
          </w:p>
          <w:p w:rsidR="00A729B1" w:rsidRDefault="00925A1F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kabla 3x2,5mm2</w:t>
            </w:r>
          </w:p>
          <w:p w:rsidR="00A729B1" w:rsidRDefault="00925A1F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Długość 10 metrów</w:t>
            </w:r>
          </w:p>
          <w:p w:rsidR="00A729B1" w:rsidRDefault="00925A1F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925A1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Przewód 5 metrów z gniazdem poczwórnym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przewód H05VVF</w:t>
            </w:r>
          </w:p>
          <w:p w:rsidR="00A729B1" w:rsidRDefault="00925A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Gniazdo poczwórne</w:t>
            </w:r>
          </w:p>
          <w:p w:rsidR="00A729B1" w:rsidRDefault="00925A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Wtyczka gumowa</w:t>
            </w:r>
          </w:p>
          <w:p w:rsidR="00A729B1" w:rsidRDefault="00925A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Wodoszczelność klasy IP44</w:t>
            </w:r>
          </w:p>
          <w:p w:rsidR="00A729B1" w:rsidRDefault="00925A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Prąd znamionowy: 16A</w:t>
            </w:r>
          </w:p>
          <w:p w:rsidR="00A729B1" w:rsidRDefault="00925A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kabla 3x2,5mm2</w:t>
            </w:r>
          </w:p>
          <w:p w:rsidR="00A729B1" w:rsidRDefault="00925A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Długość 5 metrów</w:t>
            </w:r>
          </w:p>
          <w:p w:rsidR="00A729B1" w:rsidRDefault="00925A1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Przewód 3 metry z gniazdem poczwórnym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przewód H05VVF</w:t>
            </w:r>
          </w:p>
          <w:p w:rsidR="00A729B1" w:rsidRDefault="00925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Gniazdo poczwórne</w:t>
            </w:r>
          </w:p>
          <w:p w:rsidR="00A729B1" w:rsidRDefault="00925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Wtyczka gumowa</w:t>
            </w:r>
          </w:p>
          <w:p w:rsidR="00A729B1" w:rsidRDefault="00925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Wodoszczelność klasy IP44</w:t>
            </w:r>
          </w:p>
          <w:p w:rsidR="00A729B1" w:rsidRDefault="00925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Prąd znamionowy: 16A</w:t>
            </w:r>
          </w:p>
          <w:p w:rsidR="00A729B1" w:rsidRDefault="00925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kabla 3x2,5mm2</w:t>
            </w:r>
          </w:p>
          <w:p w:rsidR="00A729B1" w:rsidRDefault="00925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Długość 3 metry</w:t>
            </w:r>
          </w:p>
          <w:p w:rsidR="00A729B1" w:rsidRDefault="00925A1F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………………………</w:t>
            </w:r>
          </w:p>
          <w:p w:rsidR="00A729B1" w:rsidRDefault="00925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Wtyczka przedłużacza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 w:rsidP="008C3D6A">
            <w:pPr>
              <w:widowControl w:val="0"/>
              <w:numPr>
                <w:ilvl w:val="0"/>
                <w:numId w:val="56"/>
              </w:numPr>
              <w:spacing w:after="200"/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wtyczka gumowa</w:t>
            </w:r>
          </w:p>
          <w:p w:rsidR="00A729B1" w:rsidRDefault="00925A1F" w:rsidP="008C3D6A">
            <w:pPr>
              <w:widowControl w:val="0"/>
              <w:numPr>
                <w:ilvl w:val="0"/>
                <w:numId w:val="56"/>
              </w:numPr>
              <w:spacing w:after="200"/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Prąd znamionowy: 16A</w:t>
            </w:r>
          </w:p>
          <w:p w:rsidR="00A729B1" w:rsidRDefault="00925A1F" w:rsidP="008C3D6A">
            <w:pPr>
              <w:widowControl w:val="0"/>
              <w:numPr>
                <w:ilvl w:val="0"/>
                <w:numId w:val="56"/>
              </w:numPr>
              <w:spacing w:after="200"/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dostosowana do przewodów 3x2,5mm2 2P+Z</w:t>
            </w:r>
          </w:p>
          <w:p w:rsidR="00A729B1" w:rsidRDefault="00925A1F" w:rsidP="008C3D6A">
            <w:pPr>
              <w:widowControl w:val="0"/>
              <w:numPr>
                <w:ilvl w:val="0"/>
                <w:numId w:val="56"/>
              </w:numPr>
              <w:spacing w:after="200"/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925A1F" w:rsidP="008C3D6A">
            <w:pPr>
              <w:widowControl w:val="0"/>
              <w:numPr>
                <w:ilvl w:val="0"/>
                <w:numId w:val="56"/>
              </w:numPr>
              <w:spacing w:after="200"/>
              <w:ind w:left="555" w:hanging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Wodoszczelność klasy IP44</w:t>
            </w:r>
          </w:p>
          <w:p w:rsidR="00A729B1" w:rsidRDefault="00A729B1">
            <w:pPr>
              <w:shd w:val="clear" w:color="auto" w:fill="FFFFFF"/>
              <w:tabs>
                <w:tab w:val="left" w:pos="-3000"/>
                <w:tab w:val="left" w:pos="-1876"/>
                <w:tab w:val="left" w:pos="-960"/>
                <w:tab w:val="left" w:pos="-44"/>
                <w:tab w:val="left" w:pos="872"/>
                <w:tab w:val="left" w:pos="1788"/>
                <w:tab w:val="left" w:pos="2704"/>
                <w:tab w:val="left" w:pos="3620"/>
                <w:tab w:val="left" w:pos="4536"/>
                <w:tab w:val="left" w:pos="5452"/>
                <w:tab w:val="left" w:pos="6368"/>
                <w:tab w:val="left" w:pos="7284"/>
                <w:tab w:val="left" w:pos="8200"/>
                <w:tab w:val="left" w:pos="9116"/>
                <w:tab w:val="left" w:pos="10032"/>
                <w:tab w:val="left" w:pos="10948"/>
              </w:tabs>
              <w:ind w:left="283"/>
              <w:rPr>
                <w:rFonts w:ascii="Arial" w:eastAsia="Arial" w:hAnsi="Arial" w:cs="Arial"/>
                <w:color w:val="212121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Gniazdo przedłużacza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 w:hanging="71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A729B1" w:rsidRDefault="00A729B1">
            <w:pPr>
              <w:ind w:left="696" w:hanging="567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gniazdo gumowa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pojedyńcze</w:t>
            </w:r>
            <w:proofErr w:type="spellEnd"/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Prąd znamionowy: 16A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dostosowana do przewodów 3x2,5mm2 2P+Z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kolor czarny</w:t>
            </w:r>
          </w:p>
          <w:p w:rsidR="00A729B1" w:rsidRDefault="00925A1F">
            <w:pPr>
              <w:ind w:left="413" w:hanging="2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Wodoszczelność klasy IP44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ind w:hanging="1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ind w:hanging="1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ind w:hanging="1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Gniazdo przedłużacza poczwórne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40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A729B1" w:rsidRDefault="00A729B1">
            <w:pPr>
              <w:widowControl w:val="0"/>
            </w:pPr>
          </w:p>
          <w:p w:rsidR="00A729B1" w:rsidRDefault="00925A1F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gniazdo gumowe poczwórne</w:t>
            </w:r>
          </w:p>
          <w:p w:rsidR="00A729B1" w:rsidRDefault="00925A1F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Prąd znamionowy: 16A</w:t>
            </w:r>
          </w:p>
          <w:p w:rsidR="00A729B1" w:rsidRDefault="00925A1F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dostosowana do przewodów 3x2,5mm2 2P+Z</w:t>
            </w:r>
          </w:p>
          <w:p w:rsidR="00A729B1" w:rsidRDefault="00925A1F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Wodoszczelność klasy IP44</w:t>
            </w:r>
          </w:p>
          <w:p w:rsidR="00A729B1" w:rsidRDefault="00925A1F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A729B1"/>
          <w:p w:rsidR="00A729B1" w:rsidRDefault="00925A1F">
            <w:pPr>
              <w:widowControl w:val="0"/>
              <w:ind w:right="27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………………………</w:t>
            </w:r>
          </w:p>
          <w:p w:rsidR="00A729B1" w:rsidRDefault="00925A1F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Przewód elektryczny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</w:p>
          <w:p w:rsidR="00A729B1" w:rsidRDefault="00A729B1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A729B1" w:rsidRDefault="00925A1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przewód H05VVF odcinek 100mb</w:t>
            </w:r>
          </w:p>
          <w:p w:rsidR="00A729B1" w:rsidRDefault="00925A1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Kolorystyka żył zielono/żółta, niebieska, brązowa</w:t>
            </w:r>
          </w:p>
          <w:p w:rsidR="00A729B1" w:rsidRDefault="00925A1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Izolacja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Polwinitowa</w:t>
            </w:r>
            <w:proofErr w:type="spellEnd"/>
          </w:p>
          <w:p w:rsidR="00A729B1" w:rsidRDefault="00925A1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kabla 3x2,5mm2</w:t>
            </w:r>
          </w:p>
          <w:p w:rsidR="00A729B1" w:rsidRDefault="00925A1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A729B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29B1" w:rsidRDefault="00925A1F">
            <w:pPr>
              <w:tabs>
                <w:tab w:val="left" w:pos="-520"/>
              </w:tabs>
              <w:ind w:left="130" w:hanging="13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tabs>
                <w:tab w:val="left" w:pos="-520"/>
              </w:tabs>
              <w:ind w:left="130" w:hanging="13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925A1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c>
          <w:tcPr>
            <w:tcW w:w="7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8.13 Przewód elektryczny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...............................................................................................</w:t>
            </w:r>
          </w:p>
          <w:p w:rsidR="00A729B1" w:rsidRDefault="00925A1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(nazwa/typ/producent)</w:t>
            </w:r>
          </w:p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925A1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 szt.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34"/>
        </w:trPr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ind w:right="1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left="20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Parametry wymagane 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</w:p>
          <w:p w:rsidR="00A729B1" w:rsidRDefault="00925A1F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00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przewód H05RRF odcinek 100mb</w:t>
            </w:r>
          </w:p>
          <w:p w:rsidR="00A729B1" w:rsidRDefault="00925A1F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00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Kolorystyka żył zielono/żółta, niebieska, brązowa</w:t>
            </w:r>
          </w:p>
          <w:p w:rsidR="00A729B1" w:rsidRDefault="00925A1F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00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Izolacja Guma wzmocniona</w:t>
            </w:r>
          </w:p>
          <w:p w:rsidR="00A729B1" w:rsidRDefault="00925A1F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00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Przekrój kabla 5x4mm2</w:t>
            </w:r>
          </w:p>
          <w:p w:rsidR="00A729B1" w:rsidRDefault="00925A1F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after="100"/>
              <w:ind w:left="413" w:hanging="28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kolor czarny</w:t>
            </w:r>
          </w:p>
          <w:p w:rsidR="00A729B1" w:rsidRDefault="00A729B1">
            <w:pPr>
              <w:ind w:left="20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Sprzęt fabrycznie nowy. </w:t>
            </w:r>
          </w:p>
          <w:p w:rsidR="00A729B1" w:rsidRDefault="00925A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Gwarancja: min. 24 miesiące</w:t>
            </w:r>
          </w:p>
          <w:p w:rsidR="00A729B1" w:rsidRDefault="00A729B1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9B1" w:rsidRDefault="00A729B1">
            <w:pP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Parametry oferowane:</w:t>
            </w:r>
          </w:p>
          <w:p w:rsidR="00A729B1" w:rsidRDefault="00A729B1">
            <w:pPr>
              <w:ind w:firstLine="118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  <w:p w:rsidR="00A729B1" w:rsidRDefault="00925A1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2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……………………...</w:t>
            </w:r>
          </w:p>
          <w:p w:rsidR="00A729B1" w:rsidRDefault="00925A1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925A1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……………………..</w:t>
            </w:r>
          </w:p>
          <w:p w:rsidR="00A729B1" w:rsidRDefault="00925A1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42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3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88" w:hanging="70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spacing w:after="160" w:line="259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A729B1" w:rsidRDefault="00925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Gwarancja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………………</w:t>
            </w: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1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729B1" w:rsidRDefault="00A72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073"/>
                <w:tab w:val="left" w:pos="-949"/>
                <w:tab w:val="left" w:pos="-33"/>
                <w:tab w:val="left" w:pos="883"/>
                <w:tab w:val="left" w:pos="1799"/>
                <w:tab w:val="left" w:pos="2715"/>
                <w:tab w:val="left" w:pos="3631"/>
                <w:tab w:val="left" w:pos="4547"/>
                <w:tab w:val="left" w:pos="5463"/>
                <w:tab w:val="left" w:pos="6379"/>
                <w:tab w:val="left" w:pos="7295"/>
                <w:tab w:val="left" w:pos="8211"/>
                <w:tab w:val="left" w:pos="9127"/>
                <w:tab w:val="left" w:pos="10043"/>
                <w:tab w:val="left" w:pos="10959"/>
                <w:tab w:val="left" w:pos="11875"/>
              </w:tabs>
              <w:ind w:firstLine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B1">
        <w:trPr>
          <w:trHeight w:val="888"/>
        </w:trPr>
        <w:tc>
          <w:tcPr>
            <w:tcW w:w="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SUMA: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925A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0</wp:posOffset>
                      </wp:positionV>
                      <wp:extent cx="457200" cy="561975"/>
                      <wp:effectExtent l="0" t="0" r="0" b="0"/>
                      <wp:wrapNone/>
                      <wp:docPr id="2" name="Łącznik prosty ze strzałk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22163" y="3503775"/>
                                <a:ext cx="44767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0</wp:posOffset>
                      </wp:positionV>
                      <wp:extent cx="457200" cy="561975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7200" cy="561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9B1" w:rsidRDefault="00A729B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729B1" w:rsidRDefault="00A729B1">
      <w:pPr>
        <w:rPr>
          <w:rFonts w:ascii="Arial" w:eastAsia="Arial" w:hAnsi="Arial" w:cs="Arial"/>
          <w:sz w:val="20"/>
          <w:szCs w:val="20"/>
        </w:rPr>
      </w:pPr>
    </w:p>
    <w:p w:rsidR="00A729B1" w:rsidRDefault="00A729B1">
      <w:pPr>
        <w:rPr>
          <w:rFonts w:ascii="Arial" w:eastAsia="Arial" w:hAnsi="Arial" w:cs="Arial"/>
          <w:sz w:val="20"/>
          <w:szCs w:val="20"/>
        </w:rPr>
      </w:pPr>
    </w:p>
    <w:sectPr w:rsidR="00A729B1">
      <w:footerReference w:type="default" r:id="rId9"/>
      <w:pgSz w:w="11906" w:h="16838"/>
      <w:pgMar w:top="993" w:right="1417" w:bottom="993" w:left="1417" w:header="709" w:footer="4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A1F" w:rsidRDefault="00925A1F">
      <w:r>
        <w:separator/>
      </w:r>
    </w:p>
  </w:endnote>
  <w:endnote w:type="continuationSeparator" w:id="0">
    <w:p w:rsidR="00925A1F" w:rsidRDefault="0092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roman"/>
    <w:notTrueType/>
    <w:pitch w:val="default"/>
  </w:font>
  <w:font w:name="Bookman Old Style">
    <w:panose1 w:val="02050604050505020204"/>
    <w:charset w:val="00"/>
    <w:family w:val="roman"/>
    <w:notTrueType/>
    <w:pitch w:val="default"/>
  </w:font>
  <w:font w:name="Microsoft Sans Serif"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B1" w:rsidRDefault="00925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str.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8C3D6A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8C3D6A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A729B1" w:rsidRDefault="00A72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A1F" w:rsidRDefault="00925A1F">
      <w:r>
        <w:separator/>
      </w:r>
    </w:p>
  </w:footnote>
  <w:footnote w:type="continuationSeparator" w:id="0">
    <w:p w:rsidR="00925A1F" w:rsidRDefault="0092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50"/>
    <w:multiLevelType w:val="multilevel"/>
    <w:tmpl w:val="D37A6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773" w:hanging="360"/>
      </w:pPr>
    </w:lvl>
    <w:lvl w:ilvl="2">
      <w:start w:val="1"/>
      <w:numFmt w:val="decimal"/>
      <w:lvlText w:val="%1.%2.%3"/>
      <w:lvlJc w:val="left"/>
      <w:pPr>
        <w:ind w:left="1546" w:hanging="720"/>
      </w:pPr>
    </w:lvl>
    <w:lvl w:ilvl="3">
      <w:start w:val="1"/>
      <w:numFmt w:val="decimal"/>
      <w:lvlText w:val="%1.%2.%3.%4"/>
      <w:lvlJc w:val="left"/>
      <w:pPr>
        <w:ind w:left="1959" w:hanging="720"/>
      </w:pPr>
    </w:lvl>
    <w:lvl w:ilvl="4">
      <w:start w:val="1"/>
      <w:numFmt w:val="decimal"/>
      <w:lvlText w:val="%1.%2.%3.%4.%5"/>
      <w:lvlJc w:val="left"/>
      <w:pPr>
        <w:ind w:left="2732" w:hanging="1080"/>
      </w:pPr>
    </w:lvl>
    <w:lvl w:ilvl="5">
      <w:start w:val="1"/>
      <w:numFmt w:val="decimal"/>
      <w:lvlText w:val="%1.%2.%3.%4.%5.%6"/>
      <w:lvlJc w:val="left"/>
      <w:pPr>
        <w:ind w:left="3145" w:hanging="1080"/>
      </w:pPr>
    </w:lvl>
    <w:lvl w:ilvl="6">
      <w:start w:val="1"/>
      <w:numFmt w:val="decimal"/>
      <w:lvlText w:val="%1.%2.%3.%4.%5.%6.%7"/>
      <w:lvlJc w:val="left"/>
      <w:pPr>
        <w:ind w:left="3918" w:hanging="1440"/>
      </w:pPr>
    </w:lvl>
    <w:lvl w:ilvl="7">
      <w:start w:val="1"/>
      <w:numFmt w:val="decimal"/>
      <w:lvlText w:val="%1.%2.%3.%4.%5.%6.%7.%8"/>
      <w:lvlJc w:val="left"/>
      <w:pPr>
        <w:ind w:left="4331" w:hanging="1440"/>
      </w:pPr>
    </w:lvl>
    <w:lvl w:ilvl="8">
      <w:start w:val="1"/>
      <w:numFmt w:val="decimal"/>
      <w:lvlText w:val="%1.%2.%3.%4.%5.%6.%7.%8.%9"/>
      <w:lvlJc w:val="left"/>
      <w:pPr>
        <w:ind w:left="5104" w:hanging="1800"/>
      </w:pPr>
    </w:lvl>
  </w:abstractNum>
  <w:abstractNum w:abstractNumId="1" w15:restartNumberingAfterBreak="0">
    <w:nsid w:val="00AA3B31"/>
    <w:multiLevelType w:val="multilevel"/>
    <w:tmpl w:val="323A24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8183F"/>
    <w:multiLevelType w:val="multilevel"/>
    <w:tmpl w:val="9CD08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821914"/>
    <w:multiLevelType w:val="multilevel"/>
    <w:tmpl w:val="7486B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887D22"/>
    <w:multiLevelType w:val="multilevel"/>
    <w:tmpl w:val="CF34A4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51468"/>
    <w:multiLevelType w:val="multilevel"/>
    <w:tmpl w:val="029A2E44"/>
    <w:lvl w:ilvl="0">
      <w:start w:val="1"/>
      <w:numFmt w:val="decimal"/>
      <w:lvlText w:val="%1."/>
      <w:lvlJc w:val="left"/>
      <w:pPr>
        <w:ind w:left="991" w:hanging="360"/>
      </w:pPr>
      <w:rPr>
        <w:rFonts w:ascii="Arial" w:eastAsia="Arial" w:hAnsi="Arial" w:cs="Arial"/>
        <w:sz w:val="18"/>
        <w:szCs w:val="18"/>
      </w:rPr>
    </w:lvl>
    <w:lvl w:ilvl="1">
      <w:start w:val="8"/>
      <w:numFmt w:val="decimal"/>
      <w:lvlText w:val="%1.%2"/>
      <w:lvlJc w:val="left"/>
      <w:pPr>
        <w:ind w:left="991" w:hanging="360"/>
      </w:pPr>
    </w:lvl>
    <w:lvl w:ilvl="2">
      <w:start w:val="1"/>
      <w:numFmt w:val="decimal"/>
      <w:lvlText w:val="%1.%2.%3"/>
      <w:lvlJc w:val="left"/>
      <w:pPr>
        <w:ind w:left="1351" w:hanging="720"/>
      </w:pPr>
    </w:lvl>
    <w:lvl w:ilvl="3">
      <w:start w:val="1"/>
      <w:numFmt w:val="decimal"/>
      <w:lvlText w:val="%1.%2.%3.%4"/>
      <w:lvlJc w:val="left"/>
      <w:pPr>
        <w:ind w:left="1351" w:hanging="720"/>
      </w:pPr>
    </w:lvl>
    <w:lvl w:ilvl="4">
      <w:start w:val="1"/>
      <w:numFmt w:val="decimal"/>
      <w:lvlText w:val="%1.%2.%3.%4.%5"/>
      <w:lvlJc w:val="left"/>
      <w:pPr>
        <w:ind w:left="1711" w:hanging="1080"/>
      </w:pPr>
    </w:lvl>
    <w:lvl w:ilvl="5">
      <w:start w:val="1"/>
      <w:numFmt w:val="decimal"/>
      <w:lvlText w:val="%1.%2.%3.%4.%5.%6"/>
      <w:lvlJc w:val="left"/>
      <w:pPr>
        <w:ind w:left="1711" w:hanging="1080"/>
      </w:pPr>
    </w:lvl>
    <w:lvl w:ilvl="6">
      <w:start w:val="1"/>
      <w:numFmt w:val="decimal"/>
      <w:lvlText w:val="%1.%2.%3.%4.%5.%6.%7"/>
      <w:lvlJc w:val="left"/>
      <w:pPr>
        <w:ind w:left="2071" w:hanging="1440"/>
      </w:pPr>
    </w:lvl>
    <w:lvl w:ilvl="7">
      <w:start w:val="1"/>
      <w:numFmt w:val="decimal"/>
      <w:lvlText w:val="%1.%2.%3.%4.%5.%6.%7.%8"/>
      <w:lvlJc w:val="left"/>
      <w:pPr>
        <w:ind w:left="2071" w:hanging="1440"/>
      </w:pPr>
    </w:lvl>
    <w:lvl w:ilvl="8">
      <w:start w:val="1"/>
      <w:numFmt w:val="decimal"/>
      <w:lvlText w:val="%1.%2.%3.%4.%5.%6.%7.%8.%9"/>
      <w:lvlJc w:val="left"/>
      <w:pPr>
        <w:ind w:left="2431" w:hanging="1800"/>
      </w:pPr>
    </w:lvl>
  </w:abstractNum>
  <w:abstractNum w:abstractNumId="6" w15:restartNumberingAfterBreak="0">
    <w:nsid w:val="04B53841"/>
    <w:multiLevelType w:val="multilevel"/>
    <w:tmpl w:val="B7A23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F435F9"/>
    <w:multiLevelType w:val="multilevel"/>
    <w:tmpl w:val="851E69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60C87"/>
    <w:multiLevelType w:val="multilevel"/>
    <w:tmpl w:val="72663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B34C74"/>
    <w:multiLevelType w:val="multilevel"/>
    <w:tmpl w:val="632CF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E64841"/>
    <w:multiLevelType w:val="multilevel"/>
    <w:tmpl w:val="46EAF1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021AE"/>
    <w:multiLevelType w:val="multilevel"/>
    <w:tmpl w:val="7CF085C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FAE467E"/>
    <w:multiLevelType w:val="multilevel"/>
    <w:tmpl w:val="23C47DB8"/>
    <w:lvl w:ilvl="0">
      <w:start w:val="1"/>
      <w:numFmt w:val="decimal"/>
      <w:pStyle w:val="Tekstpodstawowy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44077"/>
    <w:multiLevelType w:val="multilevel"/>
    <w:tmpl w:val="8E22472A"/>
    <w:lvl w:ilvl="0">
      <w:start w:val="1"/>
      <w:numFmt w:val="decimal"/>
      <w:lvlText w:val="%1."/>
      <w:lvlJc w:val="left"/>
      <w:pPr>
        <w:ind w:left="849" w:hanging="359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569" w:hanging="360"/>
      </w:pPr>
    </w:lvl>
    <w:lvl w:ilvl="2">
      <w:start w:val="1"/>
      <w:numFmt w:val="lowerRoman"/>
      <w:lvlText w:val="%3."/>
      <w:lvlJc w:val="right"/>
      <w:pPr>
        <w:ind w:left="2289" w:hanging="180"/>
      </w:pPr>
    </w:lvl>
    <w:lvl w:ilvl="3">
      <w:start w:val="1"/>
      <w:numFmt w:val="decimal"/>
      <w:lvlText w:val="%4."/>
      <w:lvlJc w:val="left"/>
      <w:pPr>
        <w:ind w:left="3009" w:hanging="360"/>
      </w:pPr>
    </w:lvl>
    <w:lvl w:ilvl="4">
      <w:start w:val="1"/>
      <w:numFmt w:val="lowerLetter"/>
      <w:lvlText w:val="%5."/>
      <w:lvlJc w:val="left"/>
      <w:pPr>
        <w:ind w:left="3729" w:hanging="360"/>
      </w:pPr>
    </w:lvl>
    <w:lvl w:ilvl="5">
      <w:start w:val="1"/>
      <w:numFmt w:val="lowerRoman"/>
      <w:lvlText w:val="%6."/>
      <w:lvlJc w:val="right"/>
      <w:pPr>
        <w:ind w:left="4449" w:hanging="180"/>
      </w:pPr>
    </w:lvl>
    <w:lvl w:ilvl="6">
      <w:start w:val="1"/>
      <w:numFmt w:val="decimal"/>
      <w:lvlText w:val="%7."/>
      <w:lvlJc w:val="left"/>
      <w:pPr>
        <w:ind w:left="5169" w:hanging="360"/>
      </w:pPr>
    </w:lvl>
    <w:lvl w:ilvl="7">
      <w:start w:val="1"/>
      <w:numFmt w:val="lowerLetter"/>
      <w:lvlText w:val="%8."/>
      <w:lvlJc w:val="left"/>
      <w:pPr>
        <w:ind w:left="5889" w:hanging="360"/>
      </w:pPr>
    </w:lvl>
    <w:lvl w:ilvl="8">
      <w:start w:val="1"/>
      <w:numFmt w:val="lowerRoman"/>
      <w:lvlText w:val="%9."/>
      <w:lvlJc w:val="right"/>
      <w:pPr>
        <w:ind w:left="6609" w:hanging="180"/>
      </w:pPr>
    </w:lvl>
  </w:abstractNum>
  <w:abstractNum w:abstractNumId="14" w15:restartNumberingAfterBreak="0">
    <w:nsid w:val="13E60865"/>
    <w:multiLevelType w:val="multilevel"/>
    <w:tmpl w:val="88B053C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A3256"/>
    <w:multiLevelType w:val="multilevel"/>
    <w:tmpl w:val="8214C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B43E3"/>
    <w:multiLevelType w:val="multilevel"/>
    <w:tmpl w:val="4006B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32ABB"/>
    <w:multiLevelType w:val="multilevel"/>
    <w:tmpl w:val="18CA3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F2100D"/>
    <w:multiLevelType w:val="multilevel"/>
    <w:tmpl w:val="01D49AB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"/>
      <w:lvlJc w:val="left"/>
      <w:pPr>
        <w:ind w:left="773" w:hanging="360"/>
      </w:pPr>
    </w:lvl>
    <w:lvl w:ilvl="2">
      <w:start w:val="1"/>
      <w:numFmt w:val="decimal"/>
      <w:lvlText w:val="%1.%2.%3"/>
      <w:lvlJc w:val="left"/>
      <w:pPr>
        <w:ind w:left="1546" w:hanging="720"/>
      </w:pPr>
    </w:lvl>
    <w:lvl w:ilvl="3">
      <w:start w:val="1"/>
      <w:numFmt w:val="decimal"/>
      <w:lvlText w:val="%1.%2.%3.%4"/>
      <w:lvlJc w:val="left"/>
      <w:pPr>
        <w:ind w:left="1959" w:hanging="720"/>
      </w:pPr>
    </w:lvl>
    <w:lvl w:ilvl="4">
      <w:start w:val="1"/>
      <w:numFmt w:val="decimal"/>
      <w:lvlText w:val="%1.%2.%3.%4.%5"/>
      <w:lvlJc w:val="left"/>
      <w:pPr>
        <w:ind w:left="2732" w:hanging="1080"/>
      </w:pPr>
    </w:lvl>
    <w:lvl w:ilvl="5">
      <w:start w:val="1"/>
      <w:numFmt w:val="decimal"/>
      <w:lvlText w:val="%1.%2.%3.%4.%5.%6"/>
      <w:lvlJc w:val="left"/>
      <w:pPr>
        <w:ind w:left="3145" w:hanging="1080"/>
      </w:pPr>
    </w:lvl>
    <w:lvl w:ilvl="6">
      <w:start w:val="1"/>
      <w:numFmt w:val="decimal"/>
      <w:lvlText w:val="%1.%2.%3.%4.%5.%6.%7"/>
      <w:lvlJc w:val="left"/>
      <w:pPr>
        <w:ind w:left="3918" w:hanging="1440"/>
      </w:pPr>
    </w:lvl>
    <w:lvl w:ilvl="7">
      <w:start w:val="1"/>
      <w:numFmt w:val="decimal"/>
      <w:lvlText w:val="%1.%2.%3.%4.%5.%6.%7.%8"/>
      <w:lvlJc w:val="left"/>
      <w:pPr>
        <w:ind w:left="4331" w:hanging="1440"/>
      </w:pPr>
    </w:lvl>
    <w:lvl w:ilvl="8">
      <w:start w:val="1"/>
      <w:numFmt w:val="decimal"/>
      <w:lvlText w:val="%1.%2.%3.%4.%5.%6.%7.%8.%9"/>
      <w:lvlJc w:val="left"/>
      <w:pPr>
        <w:ind w:left="5104" w:hanging="1800"/>
      </w:pPr>
    </w:lvl>
  </w:abstractNum>
  <w:abstractNum w:abstractNumId="19" w15:restartNumberingAfterBreak="0">
    <w:nsid w:val="1F4670D1"/>
    <w:multiLevelType w:val="multilevel"/>
    <w:tmpl w:val="C12079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E4B54"/>
    <w:multiLevelType w:val="multilevel"/>
    <w:tmpl w:val="4AFC2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73" w:hanging="360"/>
      </w:pPr>
    </w:lvl>
    <w:lvl w:ilvl="2">
      <w:start w:val="1"/>
      <w:numFmt w:val="decimal"/>
      <w:lvlText w:val="%1.%2.%3"/>
      <w:lvlJc w:val="left"/>
      <w:pPr>
        <w:ind w:left="1546" w:hanging="720"/>
      </w:pPr>
    </w:lvl>
    <w:lvl w:ilvl="3">
      <w:start w:val="1"/>
      <w:numFmt w:val="decimal"/>
      <w:lvlText w:val="%1.%2.%3.%4"/>
      <w:lvlJc w:val="left"/>
      <w:pPr>
        <w:ind w:left="1959" w:hanging="720"/>
      </w:pPr>
    </w:lvl>
    <w:lvl w:ilvl="4">
      <w:start w:val="1"/>
      <w:numFmt w:val="decimal"/>
      <w:lvlText w:val="%1.%2.%3.%4.%5"/>
      <w:lvlJc w:val="left"/>
      <w:pPr>
        <w:ind w:left="2732" w:hanging="1080"/>
      </w:pPr>
    </w:lvl>
    <w:lvl w:ilvl="5">
      <w:start w:val="1"/>
      <w:numFmt w:val="decimal"/>
      <w:lvlText w:val="%1.%2.%3.%4.%5.%6"/>
      <w:lvlJc w:val="left"/>
      <w:pPr>
        <w:ind w:left="3145" w:hanging="1080"/>
      </w:pPr>
    </w:lvl>
    <w:lvl w:ilvl="6">
      <w:start w:val="1"/>
      <w:numFmt w:val="decimal"/>
      <w:lvlText w:val="%1.%2.%3.%4.%5.%6.%7"/>
      <w:lvlJc w:val="left"/>
      <w:pPr>
        <w:ind w:left="3918" w:hanging="1440"/>
      </w:pPr>
    </w:lvl>
    <w:lvl w:ilvl="7">
      <w:start w:val="1"/>
      <w:numFmt w:val="decimal"/>
      <w:lvlText w:val="%1.%2.%3.%4.%5.%6.%7.%8"/>
      <w:lvlJc w:val="left"/>
      <w:pPr>
        <w:ind w:left="4331" w:hanging="1440"/>
      </w:pPr>
    </w:lvl>
    <w:lvl w:ilvl="8">
      <w:start w:val="1"/>
      <w:numFmt w:val="decimal"/>
      <w:lvlText w:val="%1.%2.%3.%4.%5.%6.%7.%8.%9"/>
      <w:lvlJc w:val="left"/>
      <w:pPr>
        <w:ind w:left="5104" w:hanging="1800"/>
      </w:pPr>
    </w:lvl>
  </w:abstractNum>
  <w:abstractNum w:abstractNumId="21" w15:restartNumberingAfterBreak="0">
    <w:nsid w:val="28032752"/>
    <w:multiLevelType w:val="multilevel"/>
    <w:tmpl w:val="5B30D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195948"/>
    <w:multiLevelType w:val="multilevel"/>
    <w:tmpl w:val="C2801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17132"/>
    <w:multiLevelType w:val="multilevel"/>
    <w:tmpl w:val="A5AEA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1" w:hanging="360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262" w:hanging="720"/>
      </w:pPr>
    </w:lvl>
    <w:lvl w:ilvl="3">
      <w:start w:val="1"/>
      <w:numFmt w:val="decimal"/>
      <w:lvlText w:val="%1.%2.%3.%4"/>
      <w:lvlJc w:val="left"/>
      <w:pPr>
        <w:ind w:left="1533" w:hanging="719"/>
      </w:pPr>
    </w:lvl>
    <w:lvl w:ilvl="4">
      <w:start w:val="1"/>
      <w:numFmt w:val="decimal"/>
      <w:lvlText w:val="%1.%2.%3.%4.%5"/>
      <w:lvlJc w:val="left"/>
      <w:pPr>
        <w:ind w:left="1804" w:hanging="720"/>
      </w:pPr>
    </w:lvl>
    <w:lvl w:ilvl="5">
      <w:start w:val="1"/>
      <w:numFmt w:val="decimal"/>
      <w:lvlText w:val="%1.%2.%3.%4.%5.%6"/>
      <w:lvlJc w:val="left"/>
      <w:pPr>
        <w:ind w:left="2435" w:hanging="1080"/>
      </w:pPr>
    </w:lvl>
    <w:lvl w:ilvl="6">
      <w:start w:val="1"/>
      <w:numFmt w:val="decimal"/>
      <w:lvlText w:val="%1.%2.%3.%4.%5.%6.%7"/>
      <w:lvlJc w:val="left"/>
      <w:pPr>
        <w:ind w:left="2706" w:hanging="1079"/>
      </w:pPr>
    </w:lvl>
    <w:lvl w:ilvl="7">
      <w:start w:val="1"/>
      <w:numFmt w:val="decimal"/>
      <w:lvlText w:val="%1.%2.%3.%4.%5.%6.%7.%8"/>
      <w:lvlJc w:val="left"/>
      <w:pPr>
        <w:ind w:left="3337" w:hanging="1440"/>
      </w:pPr>
    </w:lvl>
    <w:lvl w:ilvl="8">
      <w:start w:val="1"/>
      <w:numFmt w:val="decimal"/>
      <w:lvlText w:val="%1.%2.%3.%4.%5.%6.%7.%8.%9"/>
      <w:lvlJc w:val="left"/>
      <w:pPr>
        <w:ind w:left="3608" w:hanging="1440"/>
      </w:pPr>
    </w:lvl>
  </w:abstractNum>
  <w:abstractNum w:abstractNumId="24" w15:restartNumberingAfterBreak="0">
    <w:nsid w:val="313E5B28"/>
    <w:multiLevelType w:val="multilevel"/>
    <w:tmpl w:val="AB9AD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631" w:hanging="360"/>
      </w:pPr>
    </w:lvl>
    <w:lvl w:ilvl="2">
      <w:start w:val="1"/>
      <w:numFmt w:val="decimal"/>
      <w:lvlText w:val="%1.%2.%3"/>
      <w:lvlJc w:val="left"/>
      <w:pPr>
        <w:ind w:left="1262" w:hanging="720"/>
      </w:pPr>
    </w:lvl>
    <w:lvl w:ilvl="3">
      <w:start w:val="1"/>
      <w:numFmt w:val="decimal"/>
      <w:lvlText w:val="%1.%2.%3.%4"/>
      <w:lvlJc w:val="left"/>
      <w:pPr>
        <w:ind w:left="1533" w:hanging="719"/>
      </w:pPr>
    </w:lvl>
    <w:lvl w:ilvl="4">
      <w:start w:val="1"/>
      <w:numFmt w:val="decimal"/>
      <w:lvlText w:val="%1.%2.%3.%4.%5"/>
      <w:lvlJc w:val="left"/>
      <w:pPr>
        <w:ind w:left="2164" w:hanging="1080"/>
      </w:pPr>
    </w:lvl>
    <w:lvl w:ilvl="5">
      <w:start w:val="1"/>
      <w:numFmt w:val="decimal"/>
      <w:lvlText w:val="%1.%2.%3.%4.%5.%6"/>
      <w:lvlJc w:val="left"/>
      <w:pPr>
        <w:ind w:left="2435" w:hanging="1080"/>
      </w:pPr>
    </w:lvl>
    <w:lvl w:ilvl="6">
      <w:start w:val="1"/>
      <w:numFmt w:val="decimal"/>
      <w:lvlText w:val="%1.%2.%3.%4.%5.%6.%7"/>
      <w:lvlJc w:val="left"/>
      <w:pPr>
        <w:ind w:left="3066" w:hanging="1439"/>
      </w:pPr>
    </w:lvl>
    <w:lvl w:ilvl="7">
      <w:start w:val="1"/>
      <w:numFmt w:val="decimal"/>
      <w:lvlText w:val="%1.%2.%3.%4.%5.%6.%7.%8"/>
      <w:lvlJc w:val="left"/>
      <w:pPr>
        <w:ind w:left="3337" w:hanging="1440"/>
      </w:pPr>
    </w:lvl>
    <w:lvl w:ilvl="8">
      <w:start w:val="1"/>
      <w:numFmt w:val="decimal"/>
      <w:lvlText w:val="%1.%2.%3.%4.%5.%6.%7.%8.%9"/>
      <w:lvlJc w:val="left"/>
      <w:pPr>
        <w:ind w:left="3968" w:hanging="1800"/>
      </w:pPr>
    </w:lvl>
  </w:abstractNum>
  <w:abstractNum w:abstractNumId="25" w15:restartNumberingAfterBreak="0">
    <w:nsid w:val="31AA730D"/>
    <w:multiLevelType w:val="multilevel"/>
    <w:tmpl w:val="06F06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967FE8"/>
    <w:multiLevelType w:val="multilevel"/>
    <w:tmpl w:val="51A8262A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B1049D"/>
    <w:multiLevelType w:val="multilevel"/>
    <w:tmpl w:val="52003D6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A782D"/>
    <w:multiLevelType w:val="multilevel"/>
    <w:tmpl w:val="5E3CB6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A6DF0"/>
    <w:multiLevelType w:val="multilevel"/>
    <w:tmpl w:val="CF7070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07B30"/>
    <w:multiLevelType w:val="multilevel"/>
    <w:tmpl w:val="426EE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4F5D8D"/>
    <w:multiLevelType w:val="multilevel"/>
    <w:tmpl w:val="657EF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7E425E"/>
    <w:multiLevelType w:val="multilevel"/>
    <w:tmpl w:val="B2C0E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62552E"/>
    <w:multiLevelType w:val="multilevel"/>
    <w:tmpl w:val="1D7EC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15" w:hanging="360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b/>
        <w:sz w:val="20"/>
        <w:szCs w:val="20"/>
      </w:rPr>
    </w:lvl>
  </w:abstractNum>
  <w:abstractNum w:abstractNumId="34" w15:restartNumberingAfterBreak="0">
    <w:nsid w:val="439E43F5"/>
    <w:multiLevelType w:val="multilevel"/>
    <w:tmpl w:val="8F8A29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773" w:hanging="360"/>
      </w:pPr>
    </w:lvl>
    <w:lvl w:ilvl="2">
      <w:start w:val="1"/>
      <w:numFmt w:val="decimal"/>
      <w:lvlText w:val="%1.%2.%3"/>
      <w:lvlJc w:val="left"/>
      <w:pPr>
        <w:ind w:left="1546" w:hanging="720"/>
      </w:pPr>
    </w:lvl>
    <w:lvl w:ilvl="3">
      <w:start w:val="1"/>
      <w:numFmt w:val="decimal"/>
      <w:lvlText w:val="%1.%2.%3.%4"/>
      <w:lvlJc w:val="left"/>
      <w:pPr>
        <w:ind w:left="1959" w:hanging="720"/>
      </w:pPr>
    </w:lvl>
    <w:lvl w:ilvl="4">
      <w:start w:val="1"/>
      <w:numFmt w:val="decimal"/>
      <w:lvlText w:val="%1.%2.%3.%4.%5"/>
      <w:lvlJc w:val="left"/>
      <w:pPr>
        <w:ind w:left="2732" w:hanging="1080"/>
      </w:pPr>
    </w:lvl>
    <w:lvl w:ilvl="5">
      <w:start w:val="1"/>
      <w:numFmt w:val="decimal"/>
      <w:lvlText w:val="%1.%2.%3.%4.%5.%6"/>
      <w:lvlJc w:val="left"/>
      <w:pPr>
        <w:ind w:left="3145" w:hanging="1080"/>
      </w:pPr>
    </w:lvl>
    <w:lvl w:ilvl="6">
      <w:start w:val="1"/>
      <w:numFmt w:val="decimal"/>
      <w:lvlText w:val="%1.%2.%3.%4.%5.%6.%7"/>
      <w:lvlJc w:val="left"/>
      <w:pPr>
        <w:ind w:left="3918" w:hanging="1440"/>
      </w:pPr>
    </w:lvl>
    <w:lvl w:ilvl="7">
      <w:start w:val="1"/>
      <w:numFmt w:val="decimal"/>
      <w:lvlText w:val="%1.%2.%3.%4.%5.%6.%7.%8"/>
      <w:lvlJc w:val="left"/>
      <w:pPr>
        <w:ind w:left="4331" w:hanging="1440"/>
      </w:pPr>
    </w:lvl>
    <w:lvl w:ilvl="8">
      <w:start w:val="1"/>
      <w:numFmt w:val="decimal"/>
      <w:lvlText w:val="%1.%2.%3.%4.%5.%6.%7.%8.%9"/>
      <w:lvlJc w:val="left"/>
      <w:pPr>
        <w:ind w:left="5104" w:hanging="1800"/>
      </w:pPr>
    </w:lvl>
  </w:abstractNum>
  <w:abstractNum w:abstractNumId="35" w15:restartNumberingAfterBreak="0">
    <w:nsid w:val="445A6104"/>
    <w:multiLevelType w:val="multilevel"/>
    <w:tmpl w:val="2B5A9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83055F"/>
    <w:multiLevelType w:val="multilevel"/>
    <w:tmpl w:val="96EE9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631" w:hanging="360"/>
      </w:pPr>
    </w:lvl>
    <w:lvl w:ilvl="2">
      <w:start w:val="1"/>
      <w:numFmt w:val="decimal"/>
      <w:lvlText w:val="%1.%2.%3"/>
      <w:lvlJc w:val="left"/>
      <w:pPr>
        <w:ind w:left="1262" w:hanging="720"/>
      </w:pPr>
    </w:lvl>
    <w:lvl w:ilvl="3">
      <w:start w:val="1"/>
      <w:numFmt w:val="decimal"/>
      <w:lvlText w:val="%1.%2.%3.%4"/>
      <w:lvlJc w:val="left"/>
      <w:pPr>
        <w:ind w:left="1533" w:hanging="719"/>
      </w:pPr>
    </w:lvl>
    <w:lvl w:ilvl="4">
      <w:start w:val="1"/>
      <w:numFmt w:val="decimal"/>
      <w:lvlText w:val="%1.%2.%3.%4.%5"/>
      <w:lvlJc w:val="left"/>
      <w:pPr>
        <w:ind w:left="2164" w:hanging="1080"/>
      </w:pPr>
    </w:lvl>
    <w:lvl w:ilvl="5">
      <w:start w:val="1"/>
      <w:numFmt w:val="decimal"/>
      <w:lvlText w:val="%1.%2.%3.%4.%5.%6"/>
      <w:lvlJc w:val="left"/>
      <w:pPr>
        <w:ind w:left="2435" w:hanging="1080"/>
      </w:pPr>
    </w:lvl>
    <w:lvl w:ilvl="6">
      <w:start w:val="1"/>
      <w:numFmt w:val="decimal"/>
      <w:lvlText w:val="%1.%2.%3.%4.%5.%6.%7"/>
      <w:lvlJc w:val="left"/>
      <w:pPr>
        <w:ind w:left="3066" w:hanging="1439"/>
      </w:pPr>
    </w:lvl>
    <w:lvl w:ilvl="7">
      <w:start w:val="1"/>
      <w:numFmt w:val="decimal"/>
      <w:lvlText w:val="%1.%2.%3.%4.%5.%6.%7.%8"/>
      <w:lvlJc w:val="left"/>
      <w:pPr>
        <w:ind w:left="3337" w:hanging="1440"/>
      </w:pPr>
    </w:lvl>
    <w:lvl w:ilvl="8">
      <w:start w:val="1"/>
      <w:numFmt w:val="decimal"/>
      <w:lvlText w:val="%1.%2.%3.%4.%5.%6.%7.%8.%9"/>
      <w:lvlJc w:val="left"/>
      <w:pPr>
        <w:ind w:left="3968" w:hanging="1800"/>
      </w:pPr>
    </w:lvl>
  </w:abstractNum>
  <w:abstractNum w:abstractNumId="37" w15:restartNumberingAfterBreak="0">
    <w:nsid w:val="45091D0E"/>
    <w:multiLevelType w:val="multilevel"/>
    <w:tmpl w:val="D45C6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15" w:hanging="360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b/>
        <w:sz w:val="20"/>
        <w:szCs w:val="20"/>
      </w:rPr>
    </w:lvl>
  </w:abstractNum>
  <w:abstractNum w:abstractNumId="38" w15:restartNumberingAfterBreak="0">
    <w:nsid w:val="450C13A0"/>
    <w:multiLevelType w:val="multilevel"/>
    <w:tmpl w:val="27041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6557848"/>
    <w:multiLevelType w:val="multilevel"/>
    <w:tmpl w:val="6AD4DD5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FF3170"/>
    <w:multiLevelType w:val="multilevel"/>
    <w:tmpl w:val="985EBB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15" w:hanging="360"/>
      </w:pPr>
    </w:lvl>
    <w:lvl w:ilvl="2">
      <w:start w:val="1"/>
      <w:numFmt w:val="decimal"/>
      <w:lvlText w:val="%1.%2.%3"/>
      <w:lvlJc w:val="left"/>
      <w:pPr>
        <w:ind w:left="1830" w:hanging="720"/>
      </w:pPr>
    </w:lvl>
    <w:lvl w:ilvl="3">
      <w:start w:val="1"/>
      <w:numFmt w:val="decimal"/>
      <w:lvlText w:val="%1.%2.%3.%4"/>
      <w:lvlJc w:val="left"/>
      <w:pPr>
        <w:ind w:left="2385" w:hanging="720"/>
      </w:pPr>
    </w:lvl>
    <w:lvl w:ilvl="4">
      <w:start w:val="1"/>
      <w:numFmt w:val="decimal"/>
      <w:lvlText w:val="%1.%2.%3.%4.%5"/>
      <w:lvlJc w:val="left"/>
      <w:pPr>
        <w:ind w:left="3300" w:hanging="1080"/>
      </w:pPr>
    </w:lvl>
    <w:lvl w:ilvl="5">
      <w:start w:val="1"/>
      <w:numFmt w:val="decimal"/>
      <w:lvlText w:val="%1.%2.%3.%4.%5.%6"/>
      <w:lvlJc w:val="left"/>
      <w:pPr>
        <w:ind w:left="3855" w:hanging="1080"/>
      </w:pPr>
    </w:lvl>
    <w:lvl w:ilvl="6">
      <w:start w:val="1"/>
      <w:numFmt w:val="decimal"/>
      <w:lvlText w:val="%1.%2.%3.%4.%5.%6.%7"/>
      <w:lvlJc w:val="left"/>
      <w:pPr>
        <w:ind w:left="4770" w:hanging="1440"/>
      </w:pPr>
    </w:lvl>
    <w:lvl w:ilvl="7">
      <w:start w:val="1"/>
      <w:numFmt w:val="decimal"/>
      <w:lvlText w:val="%1.%2.%3.%4.%5.%6.%7.%8"/>
      <w:lvlJc w:val="left"/>
      <w:pPr>
        <w:ind w:left="5325" w:hanging="1440"/>
      </w:pPr>
    </w:lvl>
    <w:lvl w:ilvl="8">
      <w:start w:val="1"/>
      <w:numFmt w:val="decimal"/>
      <w:lvlText w:val="%1.%2.%3.%4.%5.%6.%7.%8.%9"/>
      <w:lvlJc w:val="left"/>
      <w:pPr>
        <w:ind w:left="6240" w:hanging="1800"/>
      </w:pPr>
    </w:lvl>
  </w:abstractNum>
  <w:abstractNum w:abstractNumId="41" w15:restartNumberingAfterBreak="0">
    <w:nsid w:val="49586CDC"/>
    <w:multiLevelType w:val="multilevel"/>
    <w:tmpl w:val="172668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color w:val="00000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9C5667"/>
    <w:multiLevelType w:val="multilevel"/>
    <w:tmpl w:val="F4561B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0539DE"/>
    <w:multiLevelType w:val="multilevel"/>
    <w:tmpl w:val="54743B8C"/>
    <w:lvl w:ilvl="0">
      <w:start w:val="2"/>
      <w:numFmt w:val="decimal"/>
      <w:lvlText w:val="%1."/>
      <w:lvlJc w:val="left"/>
      <w:pPr>
        <w:ind w:left="792" w:hanging="432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517F4562"/>
    <w:multiLevelType w:val="multilevel"/>
    <w:tmpl w:val="10A4A330"/>
    <w:lvl w:ilvl="0">
      <w:start w:val="1"/>
      <w:numFmt w:val="decimal"/>
      <w:pStyle w:val="Tnumer1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1987818"/>
    <w:multiLevelType w:val="multilevel"/>
    <w:tmpl w:val="61986F6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8C4F8C"/>
    <w:multiLevelType w:val="multilevel"/>
    <w:tmpl w:val="FAB6C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7E41B95"/>
    <w:multiLevelType w:val="multilevel"/>
    <w:tmpl w:val="AF46A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9251F1E"/>
    <w:multiLevelType w:val="multilevel"/>
    <w:tmpl w:val="D61A6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773" w:hanging="360"/>
      </w:pPr>
    </w:lvl>
    <w:lvl w:ilvl="2">
      <w:start w:val="1"/>
      <w:numFmt w:val="decimal"/>
      <w:lvlText w:val="%1.%2.%3"/>
      <w:lvlJc w:val="left"/>
      <w:pPr>
        <w:ind w:left="1546" w:hanging="720"/>
      </w:pPr>
    </w:lvl>
    <w:lvl w:ilvl="3">
      <w:start w:val="1"/>
      <w:numFmt w:val="decimal"/>
      <w:lvlText w:val="%1.%2.%3.%4"/>
      <w:lvlJc w:val="left"/>
      <w:pPr>
        <w:ind w:left="1959" w:hanging="720"/>
      </w:pPr>
    </w:lvl>
    <w:lvl w:ilvl="4">
      <w:start w:val="1"/>
      <w:numFmt w:val="decimal"/>
      <w:lvlText w:val="%1.%2.%3.%4.%5"/>
      <w:lvlJc w:val="left"/>
      <w:pPr>
        <w:ind w:left="2732" w:hanging="1080"/>
      </w:pPr>
    </w:lvl>
    <w:lvl w:ilvl="5">
      <w:start w:val="1"/>
      <w:numFmt w:val="decimal"/>
      <w:lvlText w:val="%1.%2.%3.%4.%5.%6"/>
      <w:lvlJc w:val="left"/>
      <w:pPr>
        <w:ind w:left="3145" w:hanging="1080"/>
      </w:pPr>
    </w:lvl>
    <w:lvl w:ilvl="6">
      <w:start w:val="1"/>
      <w:numFmt w:val="decimal"/>
      <w:lvlText w:val="%1.%2.%3.%4.%5.%6.%7"/>
      <w:lvlJc w:val="left"/>
      <w:pPr>
        <w:ind w:left="3918" w:hanging="1440"/>
      </w:pPr>
    </w:lvl>
    <w:lvl w:ilvl="7">
      <w:start w:val="1"/>
      <w:numFmt w:val="decimal"/>
      <w:lvlText w:val="%1.%2.%3.%4.%5.%6.%7.%8"/>
      <w:lvlJc w:val="left"/>
      <w:pPr>
        <w:ind w:left="4331" w:hanging="1440"/>
      </w:pPr>
    </w:lvl>
    <w:lvl w:ilvl="8">
      <w:start w:val="1"/>
      <w:numFmt w:val="decimal"/>
      <w:lvlText w:val="%1.%2.%3.%4.%5.%6.%7.%8.%9"/>
      <w:lvlJc w:val="left"/>
      <w:pPr>
        <w:ind w:left="5104" w:hanging="1800"/>
      </w:pPr>
    </w:lvl>
  </w:abstractNum>
  <w:abstractNum w:abstractNumId="49" w15:restartNumberingAfterBreak="0">
    <w:nsid w:val="5CAA392A"/>
    <w:multiLevelType w:val="multilevel"/>
    <w:tmpl w:val="863AF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C34398"/>
    <w:multiLevelType w:val="multilevel"/>
    <w:tmpl w:val="C6204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631" w:hanging="360"/>
      </w:pPr>
    </w:lvl>
    <w:lvl w:ilvl="2">
      <w:start w:val="1"/>
      <w:numFmt w:val="decimal"/>
      <w:lvlText w:val="%1.%2.%3"/>
      <w:lvlJc w:val="left"/>
      <w:pPr>
        <w:ind w:left="1262" w:hanging="720"/>
      </w:pPr>
    </w:lvl>
    <w:lvl w:ilvl="3">
      <w:start w:val="1"/>
      <w:numFmt w:val="decimal"/>
      <w:lvlText w:val="%1.%2.%3.%4"/>
      <w:lvlJc w:val="left"/>
      <w:pPr>
        <w:ind w:left="1533" w:hanging="719"/>
      </w:pPr>
    </w:lvl>
    <w:lvl w:ilvl="4">
      <w:start w:val="1"/>
      <w:numFmt w:val="decimal"/>
      <w:lvlText w:val="%1.%2.%3.%4.%5"/>
      <w:lvlJc w:val="left"/>
      <w:pPr>
        <w:ind w:left="2164" w:hanging="1080"/>
      </w:pPr>
    </w:lvl>
    <w:lvl w:ilvl="5">
      <w:start w:val="1"/>
      <w:numFmt w:val="decimal"/>
      <w:lvlText w:val="%1.%2.%3.%4.%5.%6"/>
      <w:lvlJc w:val="left"/>
      <w:pPr>
        <w:ind w:left="2435" w:hanging="1080"/>
      </w:pPr>
    </w:lvl>
    <w:lvl w:ilvl="6">
      <w:start w:val="1"/>
      <w:numFmt w:val="decimal"/>
      <w:lvlText w:val="%1.%2.%3.%4.%5.%6.%7"/>
      <w:lvlJc w:val="left"/>
      <w:pPr>
        <w:ind w:left="3066" w:hanging="1439"/>
      </w:pPr>
    </w:lvl>
    <w:lvl w:ilvl="7">
      <w:start w:val="1"/>
      <w:numFmt w:val="decimal"/>
      <w:lvlText w:val="%1.%2.%3.%4.%5.%6.%7.%8"/>
      <w:lvlJc w:val="left"/>
      <w:pPr>
        <w:ind w:left="3337" w:hanging="1440"/>
      </w:pPr>
    </w:lvl>
    <w:lvl w:ilvl="8">
      <w:start w:val="1"/>
      <w:numFmt w:val="decimal"/>
      <w:lvlText w:val="%1.%2.%3.%4.%5.%6.%7.%8.%9"/>
      <w:lvlJc w:val="left"/>
      <w:pPr>
        <w:ind w:left="3968" w:hanging="1800"/>
      </w:pPr>
    </w:lvl>
  </w:abstractNum>
  <w:abstractNum w:abstractNumId="51" w15:restartNumberingAfterBreak="0">
    <w:nsid w:val="5E2467DE"/>
    <w:multiLevelType w:val="multilevel"/>
    <w:tmpl w:val="1C7631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A40CB8"/>
    <w:multiLevelType w:val="multilevel"/>
    <w:tmpl w:val="3C2AA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1B6B9F"/>
    <w:multiLevelType w:val="multilevel"/>
    <w:tmpl w:val="E62A99D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E5F50"/>
    <w:multiLevelType w:val="multilevel"/>
    <w:tmpl w:val="6FD6D5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E01942"/>
    <w:multiLevelType w:val="multilevel"/>
    <w:tmpl w:val="5E4A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40F6E6D"/>
    <w:multiLevelType w:val="multilevel"/>
    <w:tmpl w:val="319C7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6580609"/>
    <w:multiLevelType w:val="multilevel"/>
    <w:tmpl w:val="49A6D5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AC2F28"/>
    <w:multiLevelType w:val="multilevel"/>
    <w:tmpl w:val="B8E81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A297826"/>
    <w:multiLevelType w:val="multilevel"/>
    <w:tmpl w:val="38161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A772B86"/>
    <w:multiLevelType w:val="multilevel"/>
    <w:tmpl w:val="E5405F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245CA2"/>
    <w:multiLevelType w:val="multilevel"/>
    <w:tmpl w:val="D79AC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C2C120D"/>
    <w:multiLevelType w:val="multilevel"/>
    <w:tmpl w:val="7CFAE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C542019"/>
    <w:multiLevelType w:val="multilevel"/>
    <w:tmpl w:val="3F76E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F893778"/>
    <w:multiLevelType w:val="multilevel"/>
    <w:tmpl w:val="5428E3BA"/>
    <w:lvl w:ilvl="0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920" w:hanging="720"/>
      </w:pPr>
      <w:rPr>
        <w:rFonts w:ascii="Arial" w:eastAsia="Arial" w:hAnsi="Arial" w:cs="Arial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ascii="Arial" w:eastAsia="Arial" w:hAnsi="Arial" w:cs="Arial"/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ascii="Arial" w:eastAsia="Arial" w:hAnsi="Arial" w:cs="Arial"/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640" w:hanging="1440"/>
      </w:pPr>
      <w:rPr>
        <w:rFonts w:ascii="Arial" w:eastAsia="Arial" w:hAnsi="Arial" w:cs="Arial"/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640" w:hanging="1440"/>
      </w:pPr>
      <w:rPr>
        <w:rFonts w:ascii="Arial" w:eastAsia="Arial" w:hAnsi="Arial" w:cs="Arial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000" w:hanging="1800"/>
      </w:pPr>
      <w:rPr>
        <w:rFonts w:ascii="Arial" w:eastAsia="Arial" w:hAnsi="Arial" w:cs="Arial"/>
        <w:b/>
        <w:sz w:val="20"/>
        <w:szCs w:val="20"/>
      </w:rPr>
    </w:lvl>
  </w:abstractNum>
  <w:abstractNum w:abstractNumId="65" w15:restartNumberingAfterBreak="0">
    <w:nsid w:val="71800CB1"/>
    <w:multiLevelType w:val="multilevel"/>
    <w:tmpl w:val="10305AD4"/>
    <w:lvl w:ilvl="0">
      <w:start w:val="1"/>
      <w:numFmt w:val="decimal"/>
      <w:pStyle w:val="Lista-kontynuacja3"/>
      <w:lvlText w:val="%1."/>
      <w:lvlJc w:val="left"/>
      <w:pPr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6" w15:restartNumberingAfterBreak="0">
    <w:nsid w:val="72160740"/>
    <w:multiLevelType w:val="multilevel"/>
    <w:tmpl w:val="AC364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39A1E54"/>
    <w:multiLevelType w:val="multilevel"/>
    <w:tmpl w:val="4EE2A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4936A54"/>
    <w:multiLevelType w:val="multilevel"/>
    <w:tmpl w:val="A8D69A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67773ED"/>
    <w:multiLevelType w:val="multilevel"/>
    <w:tmpl w:val="2B607F7C"/>
    <w:lvl w:ilvl="0">
      <w:start w:val="1"/>
      <w:numFmt w:val="decimal"/>
      <w:pStyle w:val="StylepunktatorBefore6ptAfter6ptLinespacing15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9602BE1"/>
    <w:multiLevelType w:val="multilevel"/>
    <w:tmpl w:val="0B0C11D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7F4C33"/>
    <w:multiLevelType w:val="multilevel"/>
    <w:tmpl w:val="239EE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C7D0B64"/>
    <w:multiLevelType w:val="multilevel"/>
    <w:tmpl w:val="3988AA3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7CA468E1"/>
    <w:multiLevelType w:val="multilevel"/>
    <w:tmpl w:val="8782F4C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FD57AB"/>
    <w:multiLevelType w:val="multilevel"/>
    <w:tmpl w:val="097C4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773" w:hanging="360"/>
      </w:pPr>
    </w:lvl>
    <w:lvl w:ilvl="2">
      <w:start w:val="1"/>
      <w:numFmt w:val="decimal"/>
      <w:lvlText w:val="%1.%2.%3"/>
      <w:lvlJc w:val="left"/>
      <w:pPr>
        <w:ind w:left="1546" w:hanging="720"/>
      </w:pPr>
    </w:lvl>
    <w:lvl w:ilvl="3">
      <w:start w:val="1"/>
      <w:numFmt w:val="decimal"/>
      <w:lvlText w:val="%1.%2.%3.%4"/>
      <w:lvlJc w:val="left"/>
      <w:pPr>
        <w:ind w:left="1959" w:hanging="720"/>
      </w:pPr>
    </w:lvl>
    <w:lvl w:ilvl="4">
      <w:start w:val="1"/>
      <w:numFmt w:val="decimal"/>
      <w:lvlText w:val="%1.%2.%3.%4.%5"/>
      <w:lvlJc w:val="left"/>
      <w:pPr>
        <w:ind w:left="2732" w:hanging="1080"/>
      </w:pPr>
    </w:lvl>
    <w:lvl w:ilvl="5">
      <w:start w:val="1"/>
      <w:numFmt w:val="decimal"/>
      <w:lvlText w:val="%1.%2.%3.%4.%5.%6"/>
      <w:lvlJc w:val="left"/>
      <w:pPr>
        <w:ind w:left="3145" w:hanging="1080"/>
      </w:pPr>
    </w:lvl>
    <w:lvl w:ilvl="6">
      <w:start w:val="1"/>
      <w:numFmt w:val="decimal"/>
      <w:lvlText w:val="%1.%2.%3.%4.%5.%6.%7"/>
      <w:lvlJc w:val="left"/>
      <w:pPr>
        <w:ind w:left="3918" w:hanging="1440"/>
      </w:pPr>
    </w:lvl>
    <w:lvl w:ilvl="7">
      <w:start w:val="1"/>
      <w:numFmt w:val="decimal"/>
      <w:lvlText w:val="%1.%2.%3.%4.%5.%6.%7.%8"/>
      <w:lvlJc w:val="left"/>
      <w:pPr>
        <w:ind w:left="4331" w:hanging="1440"/>
      </w:pPr>
    </w:lvl>
    <w:lvl w:ilvl="8">
      <w:start w:val="1"/>
      <w:numFmt w:val="decimal"/>
      <w:lvlText w:val="%1.%2.%3.%4.%5.%6.%7.%8.%9"/>
      <w:lvlJc w:val="left"/>
      <w:pPr>
        <w:ind w:left="5104" w:hanging="1800"/>
      </w:pPr>
    </w:lvl>
  </w:abstractNum>
  <w:num w:numId="1">
    <w:abstractNumId w:val="44"/>
  </w:num>
  <w:num w:numId="2">
    <w:abstractNumId w:val="65"/>
  </w:num>
  <w:num w:numId="3">
    <w:abstractNumId w:val="69"/>
  </w:num>
  <w:num w:numId="4">
    <w:abstractNumId w:val="12"/>
  </w:num>
  <w:num w:numId="5">
    <w:abstractNumId w:val="38"/>
  </w:num>
  <w:num w:numId="6">
    <w:abstractNumId w:val="22"/>
  </w:num>
  <w:num w:numId="7">
    <w:abstractNumId w:val="66"/>
  </w:num>
  <w:num w:numId="8">
    <w:abstractNumId w:val="41"/>
  </w:num>
  <w:num w:numId="9">
    <w:abstractNumId w:val="2"/>
  </w:num>
  <w:num w:numId="10">
    <w:abstractNumId w:val="61"/>
  </w:num>
  <w:num w:numId="11">
    <w:abstractNumId w:val="57"/>
  </w:num>
  <w:num w:numId="12">
    <w:abstractNumId w:val="47"/>
  </w:num>
  <w:num w:numId="13">
    <w:abstractNumId w:val="51"/>
  </w:num>
  <w:num w:numId="14">
    <w:abstractNumId w:val="20"/>
  </w:num>
  <w:num w:numId="15">
    <w:abstractNumId w:val="31"/>
  </w:num>
  <w:num w:numId="16">
    <w:abstractNumId w:val="34"/>
  </w:num>
  <w:num w:numId="17">
    <w:abstractNumId w:val="13"/>
  </w:num>
  <w:num w:numId="18">
    <w:abstractNumId w:val="35"/>
  </w:num>
  <w:num w:numId="19">
    <w:abstractNumId w:val="33"/>
  </w:num>
  <w:num w:numId="20">
    <w:abstractNumId w:val="18"/>
  </w:num>
  <w:num w:numId="21">
    <w:abstractNumId w:val="6"/>
  </w:num>
  <w:num w:numId="22">
    <w:abstractNumId w:val="37"/>
  </w:num>
  <w:num w:numId="23">
    <w:abstractNumId w:val="71"/>
  </w:num>
  <w:num w:numId="24">
    <w:abstractNumId w:val="1"/>
  </w:num>
  <w:num w:numId="25">
    <w:abstractNumId w:val="64"/>
  </w:num>
  <w:num w:numId="26">
    <w:abstractNumId w:val="3"/>
  </w:num>
  <w:num w:numId="27">
    <w:abstractNumId w:val="24"/>
  </w:num>
  <w:num w:numId="28">
    <w:abstractNumId w:val="10"/>
  </w:num>
  <w:num w:numId="29">
    <w:abstractNumId w:val="21"/>
  </w:num>
  <w:num w:numId="30">
    <w:abstractNumId w:val="28"/>
  </w:num>
  <w:num w:numId="31">
    <w:abstractNumId w:val="15"/>
  </w:num>
  <w:num w:numId="32">
    <w:abstractNumId w:val="9"/>
  </w:num>
  <w:num w:numId="33">
    <w:abstractNumId w:val="36"/>
  </w:num>
  <w:num w:numId="34">
    <w:abstractNumId w:val="19"/>
  </w:num>
  <w:num w:numId="35">
    <w:abstractNumId w:val="39"/>
  </w:num>
  <w:num w:numId="36">
    <w:abstractNumId w:val="74"/>
  </w:num>
  <w:num w:numId="37">
    <w:abstractNumId w:val="43"/>
  </w:num>
  <w:num w:numId="38">
    <w:abstractNumId w:val="54"/>
  </w:num>
  <w:num w:numId="39">
    <w:abstractNumId w:val="11"/>
  </w:num>
  <w:num w:numId="40">
    <w:abstractNumId w:val="0"/>
  </w:num>
  <w:num w:numId="41">
    <w:abstractNumId w:val="59"/>
  </w:num>
  <w:num w:numId="42">
    <w:abstractNumId w:val="52"/>
  </w:num>
  <w:num w:numId="43">
    <w:abstractNumId w:val="55"/>
  </w:num>
  <w:num w:numId="44">
    <w:abstractNumId w:val="27"/>
  </w:num>
  <w:num w:numId="45">
    <w:abstractNumId w:val="50"/>
  </w:num>
  <w:num w:numId="46">
    <w:abstractNumId w:val="60"/>
  </w:num>
  <w:num w:numId="47">
    <w:abstractNumId w:val="56"/>
  </w:num>
  <w:num w:numId="48">
    <w:abstractNumId w:val="45"/>
  </w:num>
  <w:num w:numId="49">
    <w:abstractNumId w:val="7"/>
  </w:num>
  <w:num w:numId="50">
    <w:abstractNumId w:val="16"/>
  </w:num>
  <w:num w:numId="51">
    <w:abstractNumId w:val="8"/>
  </w:num>
  <w:num w:numId="52">
    <w:abstractNumId w:val="42"/>
  </w:num>
  <w:num w:numId="53">
    <w:abstractNumId w:val="29"/>
  </w:num>
  <w:num w:numId="54">
    <w:abstractNumId w:val="49"/>
  </w:num>
  <w:num w:numId="55">
    <w:abstractNumId w:val="46"/>
  </w:num>
  <w:num w:numId="56">
    <w:abstractNumId w:val="72"/>
  </w:num>
  <w:num w:numId="57">
    <w:abstractNumId w:val="32"/>
  </w:num>
  <w:num w:numId="58">
    <w:abstractNumId w:val="73"/>
  </w:num>
  <w:num w:numId="59">
    <w:abstractNumId w:val="70"/>
  </w:num>
  <w:num w:numId="60">
    <w:abstractNumId w:val="68"/>
  </w:num>
  <w:num w:numId="61">
    <w:abstractNumId w:val="48"/>
  </w:num>
  <w:num w:numId="62">
    <w:abstractNumId w:val="17"/>
  </w:num>
  <w:num w:numId="63">
    <w:abstractNumId w:val="5"/>
  </w:num>
  <w:num w:numId="64">
    <w:abstractNumId w:val="26"/>
  </w:num>
  <w:num w:numId="65">
    <w:abstractNumId w:val="40"/>
  </w:num>
  <w:num w:numId="66">
    <w:abstractNumId w:val="25"/>
  </w:num>
  <w:num w:numId="67">
    <w:abstractNumId w:val="4"/>
  </w:num>
  <w:num w:numId="68">
    <w:abstractNumId w:val="30"/>
  </w:num>
  <w:num w:numId="69">
    <w:abstractNumId w:val="58"/>
  </w:num>
  <w:num w:numId="70">
    <w:abstractNumId w:val="14"/>
  </w:num>
  <w:num w:numId="71">
    <w:abstractNumId w:val="53"/>
  </w:num>
  <w:num w:numId="72">
    <w:abstractNumId w:val="23"/>
  </w:num>
  <w:num w:numId="73">
    <w:abstractNumId w:val="63"/>
  </w:num>
  <w:num w:numId="74">
    <w:abstractNumId w:val="67"/>
  </w:num>
  <w:num w:numId="75">
    <w:abstractNumId w:val="6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B1"/>
    <w:rsid w:val="008C3D6A"/>
    <w:rsid w:val="00925A1F"/>
    <w:rsid w:val="00A7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475E"/>
  <w15:docId w15:val="{F9951D12-70F8-4DF9-A678-F2507C64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 1"/>
    <w:basedOn w:val="Normalny"/>
    <w:next w:val="Normalny"/>
    <w:link w:val="Nagwek1Znak"/>
    <w:uiPriority w:val="9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2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2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numPr>
        <w:ilvl w:val="3"/>
        <w:numId w:val="2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2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6"/>
        <w:numId w:val="2"/>
      </w:numPr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jc w:val="center"/>
    </w:pPr>
    <w:rPr>
      <w:b/>
      <w:bCs/>
    </w:rPr>
  </w:style>
  <w:style w:type="character" w:customStyle="1" w:styleId="Nagwek1Znak">
    <w:name w:val="Nagłówek 1 Znak"/>
    <w:aliases w:val="Nagł 1 Znak"/>
    <w:link w:val="Nagwek1"/>
    <w:rsid w:val="0046507F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4B7721"/>
    <w:rPr>
      <w:rFonts w:ascii="Tahoma" w:hAnsi="Tahoma"/>
      <w:b/>
      <w:bCs/>
      <w:spacing w:val="20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b/>
      <w:bCs/>
      <w:lang w:val="x-none" w:eastAsia="x-none"/>
    </w:rPr>
  </w:style>
  <w:style w:type="paragraph" w:customStyle="1" w:styleId="xl24">
    <w:name w:val="xl24"/>
    <w:basedOn w:val="Normalny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rsid w:val="00521A46"/>
    <w:pPr>
      <w:numPr>
        <w:numId w:val="4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3">
    <w:name w:val="Body Text 3"/>
    <w:basedOn w:val="Normalny"/>
    <w:pPr>
      <w:spacing w:after="120"/>
      <w:jc w:val="both"/>
    </w:pPr>
    <w:rPr>
      <w:rFonts w:cs="Arial"/>
      <w:b/>
      <w:smallCaps/>
    </w:rPr>
  </w:style>
  <w:style w:type="paragraph" w:styleId="Nagwek">
    <w:name w:val="header"/>
    <w:basedOn w:val="Normalny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paragraph" w:styleId="Tekstpodstawowywcity2">
    <w:name w:val="Body Text Indent 2"/>
    <w:basedOn w:val="Normalny"/>
    <w:semiHidden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rPr>
      <w:sz w:val="20"/>
      <w:szCs w:val="20"/>
    </w:rPr>
  </w:style>
  <w:style w:type="paragraph" w:styleId="Tekstpodstawowywcity">
    <w:name w:val="Body Text Indent"/>
    <w:basedOn w:val="Normalny"/>
    <w:pPr>
      <w:ind w:left="1620" w:hanging="1620"/>
    </w:p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num" w:pos="720"/>
        <w:tab w:val="left" w:pos="1260"/>
      </w:tabs>
      <w:spacing w:before="120"/>
      <w:ind w:left="1260" w:hanging="360"/>
      <w:jc w:val="both"/>
    </w:pPr>
    <w:rPr>
      <w:rFonts w:cs="Arial"/>
    </w:rPr>
  </w:style>
  <w:style w:type="paragraph" w:styleId="Lista-kontynuacja3">
    <w:name w:val="List Continue 3"/>
    <w:basedOn w:val="Normalny"/>
    <w:pPr>
      <w:numPr>
        <w:numId w:val="2"/>
      </w:numPr>
      <w:spacing w:after="120"/>
    </w:p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pPr>
      <w:ind w:left="113" w:right="113"/>
    </w:pPr>
    <w:rPr>
      <w:szCs w:val="2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next w:val="Normalny"/>
    <w:uiPriority w:val="11"/>
    <w:qFormat/>
    <w:pPr>
      <w:ind w:left="1440"/>
    </w:pPr>
    <w:rPr>
      <w:b/>
      <w:sz w:val="32"/>
      <w:szCs w:val="32"/>
      <w:u w:val="single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65F1"/>
  </w:style>
  <w:style w:type="paragraph" w:styleId="NormalnyWeb">
    <w:name w:val="Normal (Web)"/>
    <w:basedOn w:val="Normalny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b/>
      <w:bCs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58F1"/>
    <w:rPr>
      <w:rFonts w:ascii="Tahoma" w:hAnsi="Tahoma" w:cs="Tahoma"/>
      <w:b/>
      <w:bCs/>
      <w:sz w:val="16"/>
      <w:szCs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pPr>
      <w:overflowPunct w:val="0"/>
      <w:autoSpaceDE w:val="0"/>
      <w:autoSpaceDN w:val="0"/>
      <w:adjustRightInd w:val="0"/>
      <w:jc w:val="both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B7721"/>
    <w:rPr>
      <w:sz w:val="24"/>
      <w:szCs w:val="24"/>
    </w:rPr>
  </w:style>
  <w:style w:type="paragraph" w:styleId="Nagwekwykazurde">
    <w:name w:val="toa heading"/>
    <w:aliases w:val="Stopka wykazu źródeł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aliases w:val="a2 Znak"/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</w:style>
  <w:style w:type="paragraph" w:customStyle="1" w:styleId="StylepunktatorBefore6ptAfter6ptLinespacing15l">
    <w:name w:val="Style punktator + Before:  6 pt After:  6 pt Line spacing:  1.5 l..."/>
    <w:basedOn w:val="Normalny"/>
    <w:autoRedefine/>
    <w:pPr>
      <w:numPr>
        <w:numId w:val="3"/>
      </w:numPr>
      <w:tabs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Nagwek3Znak">
    <w:name w:val="Nagłówek 3 Znak"/>
    <w:rPr>
      <w:b/>
      <w:bCs/>
      <w:sz w:val="24"/>
      <w:szCs w:val="24"/>
    </w:rPr>
  </w:style>
  <w:style w:type="character" w:customStyle="1" w:styleId="Nagwek5Znak">
    <w:name w:val="Nagłówek 5 Znak"/>
    <w:rPr>
      <w:b/>
      <w:bCs/>
      <w:sz w:val="24"/>
      <w:szCs w:val="24"/>
    </w:rPr>
  </w:style>
  <w:style w:type="character" w:customStyle="1" w:styleId="Tekstpodstawowy3Znak">
    <w:name w:val="Tekst podstawowy 3 Znak"/>
    <w:rPr>
      <w:rFonts w:cs="Arial"/>
      <w:b/>
      <w:smallCaps/>
      <w:sz w:val="24"/>
      <w:szCs w:val="24"/>
    </w:rPr>
  </w:style>
  <w:style w:type="character" w:customStyle="1" w:styleId="Tekstpodstawowywcity2Znak">
    <w:name w:val="Tekst podstawowy wcięty 2 Znak"/>
    <w:rPr>
      <w:rFonts w:cs="Arial"/>
      <w:iCs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ytul">
    <w:name w:val="tytul"/>
    <w:basedOn w:val="Domylnaczcionkaakapitu"/>
  </w:style>
  <w:style w:type="character" w:customStyle="1" w:styleId="h2">
    <w:name w:val="h2"/>
    <w:basedOn w:val="Domylnaczcionkaakapitu"/>
  </w:style>
  <w:style w:type="paragraph" w:customStyle="1" w:styleId="Default">
    <w:name w:val="Default"/>
    <w:rPr>
      <w:snapToGrid w:val="0"/>
      <w:color w:val="000000"/>
    </w:rPr>
  </w:style>
  <w:style w:type="paragraph" w:customStyle="1" w:styleId="Tekstpodstawowy210">
    <w:name w:val="Tekst podstawowy 21"/>
    <w:basedOn w:val="Normalny"/>
    <w:rsid w:val="006F0F99"/>
    <w:pPr>
      <w:overflowPunct w:val="0"/>
      <w:autoSpaceDE w:val="0"/>
      <w:autoSpaceDN w:val="0"/>
      <w:adjustRightInd w:val="0"/>
    </w:pPr>
    <w:rPr>
      <w:szCs w:val="20"/>
    </w:rPr>
  </w:style>
  <w:style w:type="table" w:styleId="Tabela-Siatka">
    <w:name w:val="Table Grid"/>
    <w:basedOn w:val="Standardowy"/>
    <w:uiPriority w:val="59"/>
    <w:rsid w:val="00BB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ny"/>
    <w:rsid w:val="00955457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B260D3"/>
  </w:style>
  <w:style w:type="paragraph" w:customStyle="1" w:styleId="Akapitzlist1">
    <w:name w:val="Akapit z listą1"/>
    <w:basedOn w:val="Normalny"/>
    <w:rsid w:val="00B260D3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ontent1">
    <w:name w:val="content1"/>
    <w:basedOn w:val="Normalny"/>
    <w:rsid w:val="00E715B4"/>
    <w:pPr>
      <w:ind w:right="272"/>
    </w:pPr>
  </w:style>
  <w:style w:type="paragraph" w:customStyle="1" w:styleId="xl65">
    <w:name w:val="xl65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113948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11394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11394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11394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11394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113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113948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113948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3D3454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AB"/>
  </w:style>
  <w:style w:type="character" w:styleId="Odwoanieprzypisukocowego">
    <w:name w:val="endnote reference"/>
    <w:uiPriority w:val="99"/>
    <w:semiHidden/>
    <w:unhideWhenUsed/>
    <w:rsid w:val="007C53AB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C53AB"/>
    <w:rPr>
      <w:vertAlign w:val="superscript"/>
    </w:rPr>
  </w:style>
  <w:style w:type="paragraph" w:customStyle="1" w:styleId="w2zmart">
    <w:name w:val="w2zmart"/>
    <w:basedOn w:val="Normalny"/>
    <w:rsid w:val="00105868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105868"/>
    <w:pPr>
      <w:spacing w:before="100" w:beforeAutospacing="1" w:after="100" w:afterAutospacing="1"/>
    </w:pPr>
  </w:style>
  <w:style w:type="paragraph" w:customStyle="1" w:styleId="w6litart">
    <w:name w:val="w6litart"/>
    <w:basedOn w:val="Normalny"/>
    <w:rsid w:val="00105868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semiHidden/>
    <w:rsid w:val="009B4A8E"/>
    <w:rPr>
      <w:b/>
      <w:bCs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9B4A8E"/>
    <w:pPr>
      <w:ind w:left="283" w:hanging="283"/>
      <w:contextualSpacing/>
    </w:pPr>
  </w:style>
  <w:style w:type="character" w:customStyle="1" w:styleId="Teksttreci">
    <w:name w:val="Tekst treści_"/>
    <w:link w:val="Teksttreci1"/>
    <w:uiPriority w:val="99"/>
    <w:locked/>
    <w:rsid w:val="00D253E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TeksttreciKursywa2">
    <w:name w:val="Tekst treści + Kursywa2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character" w:customStyle="1" w:styleId="TeksttreciKursywa1">
    <w:name w:val="Tekst treści + Kursywa1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253EF"/>
    <w:pPr>
      <w:shd w:val="clear" w:color="auto" w:fill="FFFFFF"/>
      <w:spacing w:before="60" w:after="840" w:line="240" w:lineRule="atLeast"/>
      <w:ind w:hanging="500"/>
    </w:pPr>
    <w:rPr>
      <w:rFonts w:ascii="Tahoma" w:hAnsi="Tahoma"/>
      <w:sz w:val="17"/>
      <w:szCs w:val="17"/>
      <w:lang w:val="x-none" w:eastAsia="x-none"/>
    </w:rPr>
  </w:style>
  <w:style w:type="character" w:styleId="Odwoaniedokomentarza">
    <w:name w:val="annotation reference"/>
    <w:uiPriority w:val="99"/>
    <w:unhideWhenUsed/>
    <w:rsid w:val="004A75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58A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A758A"/>
  </w:style>
  <w:style w:type="character" w:customStyle="1" w:styleId="TematkomentarzaZnak">
    <w:name w:val="Temat komentarza Znak"/>
    <w:link w:val="Tematkomentarza"/>
    <w:uiPriority w:val="99"/>
    <w:semiHidden/>
    <w:rsid w:val="004A758A"/>
    <w:rPr>
      <w:b/>
      <w:bCs/>
    </w:rPr>
  </w:style>
  <w:style w:type="character" w:customStyle="1" w:styleId="apple-converted-space">
    <w:name w:val="apple-converted-space"/>
    <w:rsid w:val="00FA358E"/>
  </w:style>
  <w:style w:type="paragraph" w:customStyle="1" w:styleId="default0">
    <w:name w:val="default"/>
    <w:basedOn w:val="Normalny"/>
    <w:rsid w:val="00617F36"/>
    <w:pPr>
      <w:spacing w:before="120" w:after="120" w:line="384" w:lineRule="atLeast"/>
    </w:pPr>
  </w:style>
  <w:style w:type="character" w:customStyle="1" w:styleId="Tekstpodstawowywcity3Znak">
    <w:name w:val="Tekst podstawowy wcięty 3 Znak"/>
    <w:link w:val="Tekstpodstawowywcity3"/>
    <w:semiHidden/>
    <w:rsid w:val="00D43FBD"/>
    <w:rPr>
      <w:rFonts w:cs="Arial"/>
      <w:sz w:val="24"/>
      <w:szCs w:val="24"/>
    </w:rPr>
  </w:style>
  <w:style w:type="paragraph" w:customStyle="1" w:styleId="ListParagraph1">
    <w:name w:val="List Paragraph1"/>
    <w:basedOn w:val="Normalny"/>
    <w:rsid w:val="00AD610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numbering" w:customStyle="1" w:styleId="Styl1">
    <w:name w:val="Styl1"/>
    <w:uiPriority w:val="99"/>
    <w:rsid w:val="00AD610E"/>
  </w:style>
  <w:style w:type="numbering" w:customStyle="1" w:styleId="Styl2">
    <w:name w:val="Styl2"/>
    <w:uiPriority w:val="99"/>
    <w:rsid w:val="00AD610E"/>
  </w:style>
  <w:style w:type="numbering" w:customStyle="1" w:styleId="Styl3">
    <w:name w:val="Styl3"/>
    <w:uiPriority w:val="99"/>
    <w:rsid w:val="00AD610E"/>
  </w:style>
  <w:style w:type="character" w:customStyle="1" w:styleId="gmail-apple-tab-span">
    <w:name w:val="gmail-apple-tab-span"/>
    <w:basedOn w:val="Domylnaczcionkaakapitu"/>
    <w:rsid w:val="00DE70B5"/>
  </w:style>
  <w:style w:type="paragraph" w:customStyle="1" w:styleId="Standard">
    <w:name w:val="Standard"/>
    <w:rsid w:val="00862561"/>
    <w:pPr>
      <w:autoSpaceDN w:val="0"/>
      <w:textAlignment w:val="baseline"/>
    </w:pPr>
    <w:rPr>
      <w:kern w:val="3"/>
    </w:rPr>
  </w:style>
  <w:style w:type="numbering" w:customStyle="1" w:styleId="WWNum89">
    <w:name w:val="WWNum89"/>
    <w:basedOn w:val="Bezlisty"/>
    <w:rsid w:val="00D60267"/>
  </w:style>
  <w:style w:type="numbering" w:customStyle="1" w:styleId="WWNum91">
    <w:name w:val="WWNum91"/>
    <w:basedOn w:val="Bezlisty"/>
    <w:rsid w:val="008A2FB6"/>
  </w:style>
  <w:style w:type="numbering" w:customStyle="1" w:styleId="WWNum93">
    <w:name w:val="WWNum93"/>
    <w:basedOn w:val="Bezlisty"/>
    <w:rsid w:val="008A2FB6"/>
  </w:style>
  <w:style w:type="numbering" w:customStyle="1" w:styleId="WWNum75">
    <w:name w:val="WWNum75"/>
    <w:basedOn w:val="Bezlisty"/>
    <w:rsid w:val="008A2FB6"/>
  </w:style>
  <w:style w:type="numbering" w:customStyle="1" w:styleId="WWNum77">
    <w:name w:val="WWNum77"/>
    <w:basedOn w:val="Bezlisty"/>
    <w:rsid w:val="00515DE9"/>
  </w:style>
  <w:style w:type="numbering" w:customStyle="1" w:styleId="WWNum99">
    <w:name w:val="WWNum99"/>
    <w:basedOn w:val="Bezlisty"/>
    <w:rsid w:val="00515DE9"/>
  </w:style>
  <w:style w:type="paragraph" w:styleId="HTML-wstpniesformatowany">
    <w:name w:val="HTML Preformatted"/>
    <w:basedOn w:val="Standard"/>
    <w:link w:val="HTML-wstpniesformatowanyZnak"/>
    <w:rsid w:val="00022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022E43"/>
    <w:rPr>
      <w:rFonts w:ascii="Courier New" w:hAnsi="Courier New" w:cs="Courier New"/>
      <w:kern w:val="3"/>
    </w:rPr>
  </w:style>
  <w:style w:type="numbering" w:customStyle="1" w:styleId="WWNum110">
    <w:name w:val="WWNum110"/>
    <w:basedOn w:val="Bezlisty"/>
    <w:rsid w:val="002949B9"/>
  </w:style>
  <w:style w:type="numbering" w:customStyle="1" w:styleId="WWNum1101">
    <w:name w:val="WWNum1101"/>
    <w:basedOn w:val="Bezlisty"/>
    <w:rsid w:val="00DC2E2A"/>
  </w:style>
  <w:style w:type="numbering" w:customStyle="1" w:styleId="WWNum1102">
    <w:name w:val="WWNum1102"/>
    <w:basedOn w:val="Bezlisty"/>
    <w:rsid w:val="00DC2E2A"/>
  </w:style>
  <w:style w:type="numbering" w:customStyle="1" w:styleId="WWNum121">
    <w:name w:val="WWNum121"/>
    <w:basedOn w:val="Bezlisty"/>
    <w:rsid w:val="00BA0998"/>
  </w:style>
  <w:style w:type="numbering" w:customStyle="1" w:styleId="WWNum1103">
    <w:name w:val="WWNum1103"/>
    <w:basedOn w:val="Bezlisty"/>
    <w:rsid w:val="00FE05E1"/>
  </w:style>
  <w:style w:type="numbering" w:customStyle="1" w:styleId="WWNum1104">
    <w:name w:val="WWNum1104"/>
    <w:basedOn w:val="Bezlisty"/>
    <w:rsid w:val="00E2640C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80" w:type="dxa"/>
        <w:bottom w:w="0" w:type="dxa"/>
        <w:right w:w="18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9vHjtICOSI7SdSh1v9QSBs8ew==">AMUW2mUuAkilTxUlCm1AdgG4YUTS1pvs2v3F69jmAB4fSFFgldfiv1hDNxWcMWqO4kelCz1GbHarX/4L3TwouyyCZigqVwXPHeMrc/VTwzOdzPH0SKIPnTjChSPl7R4yBg86hjcNbs9tQV+M6kSAYzEQ2EdlwHbY2w==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5513</Words>
  <Characters>33080</Characters>
  <Application>Microsoft Office Word</Application>
  <DocSecurity>0</DocSecurity>
  <Lines>275</Lines>
  <Paragraphs>77</Paragraphs>
  <ScaleCrop>false</ScaleCrop>
  <Company/>
  <LinksUpToDate>false</LinksUpToDate>
  <CharactersWithSpaces>38516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Rozmus</dc:creator>
  <cp:lastModifiedBy>Jolanta Rozmus</cp:lastModifiedBy>
  <cp:revision>2</cp:revision>
  <dcterms:created xsi:type="dcterms:W3CDTF">2020-04-27T12:38:00Z</dcterms:created>
  <dcterms:modified xsi:type="dcterms:W3CDTF">2020-04-27T12:38:00Z</dcterms:modified>
</cp:coreProperties>
</file>